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02F7780D" w:rsidR="00B63F86" w:rsidRDefault="00AF7AC7" w:rsidP="00B63F86">
      <w:pPr>
        <w:pStyle w:val="Kop2"/>
        <w:jc w:val="center"/>
        <w:rPr>
          <w:rFonts w:asciiTheme="minorHAnsi" w:hAnsiTheme="minorHAnsi" w:cstheme="minorHAnsi"/>
          <w:i w:val="0"/>
          <w:sz w:val="32"/>
          <w:szCs w:val="32"/>
        </w:rPr>
      </w:pPr>
      <w:r>
        <w:rPr>
          <w:rFonts w:asciiTheme="minorHAnsi" w:hAnsiTheme="minorHAnsi"/>
          <w:i w:val="0"/>
          <w:sz w:val="32"/>
          <w:szCs w:val="32"/>
        </w:rPr>
        <w:t>SJABLOON SESSIEPLAN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BE7B64">
        <w:trPr>
          <w:trHeight w:val="288"/>
        </w:trPr>
        <w:tc>
          <w:tcPr>
            <w:tcW w:w="1288" w:type="pct"/>
          </w:tcPr>
          <w:p w14:paraId="15675F8D" w14:textId="6E1ABEA5" w:rsidR="009E315C" w:rsidRDefault="009E315C" w:rsidP="00BE7B64">
            <w:pPr>
              <w:rPr>
                <w:rFonts w:asciiTheme="minorHAnsi" w:hAnsiTheme="minorHAnsi" w:cstheme="minorHAnsi"/>
                <w:b/>
                <w:bCs/>
                <w:szCs w:val="24"/>
              </w:rPr>
            </w:pPr>
            <w:r>
              <w:rPr>
                <w:rFonts w:asciiTheme="minorHAnsi" w:hAnsiTheme="minorHAnsi"/>
                <w:b/>
                <w:bCs/>
                <w:szCs w:val="24"/>
              </w:rPr>
              <w:t>Titel module</w:t>
            </w:r>
          </w:p>
        </w:tc>
        <w:tc>
          <w:tcPr>
            <w:tcW w:w="3712" w:type="pct"/>
          </w:tcPr>
          <w:p w14:paraId="39C9699B" w14:textId="3AD236A1" w:rsidR="009E315C" w:rsidRPr="005C3A0B" w:rsidRDefault="00B33E2E" w:rsidP="005C57E4">
            <w:pPr>
              <w:jc w:val="both"/>
              <w:rPr>
                <w:rFonts w:asciiTheme="minorHAnsi" w:hAnsiTheme="minorHAnsi" w:cstheme="minorHAnsi"/>
                <w:szCs w:val="24"/>
              </w:rPr>
            </w:pPr>
            <w:r>
              <w:rPr>
                <w:rFonts w:asciiTheme="minorHAnsi" w:hAnsiTheme="minorHAnsi"/>
                <w:szCs w:val="24"/>
              </w:rPr>
              <w:t>GELEERDE LESSEN</w:t>
            </w:r>
          </w:p>
        </w:tc>
      </w:tr>
      <w:tr w:rsidR="00B63F86" w:rsidRPr="000900D8" w14:paraId="4F26725A" w14:textId="77777777" w:rsidTr="00BE7B64">
        <w:trPr>
          <w:trHeight w:val="288"/>
        </w:trPr>
        <w:tc>
          <w:tcPr>
            <w:tcW w:w="1288" w:type="pct"/>
          </w:tcPr>
          <w:p w14:paraId="715F5B49" w14:textId="545957BC" w:rsidR="00B63F86" w:rsidRPr="000900D8" w:rsidRDefault="00D975DA" w:rsidP="00BE7B64">
            <w:pPr>
              <w:rPr>
                <w:rFonts w:asciiTheme="minorHAnsi" w:hAnsiTheme="minorHAnsi" w:cstheme="minorHAnsi"/>
                <w:b/>
                <w:bCs/>
                <w:szCs w:val="24"/>
              </w:rPr>
            </w:pPr>
            <w:r>
              <w:rPr>
                <w:rFonts w:asciiTheme="minorHAnsi" w:hAnsiTheme="minorHAnsi"/>
                <w:b/>
                <w:bCs/>
                <w:szCs w:val="24"/>
              </w:rPr>
              <w:t>Titel sessie</w:t>
            </w:r>
          </w:p>
        </w:tc>
        <w:tc>
          <w:tcPr>
            <w:tcW w:w="3712" w:type="pct"/>
          </w:tcPr>
          <w:p w14:paraId="723DFD2C" w14:textId="08FA26CD" w:rsidR="00B63F86" w:rsidRPr="005C3A0B" w:rsidRDefault="00C62736" w:rsidP="005C57E4">
            <w:pPr>
              <w:jc w:val="both"/>
              <w:rPr>
                <w:rFonts w:asciiTheme="minorHAnsi" w:hAnsiTheme="minorHAnsi" w:cstheme="minorHAnsi"/>
                <w:szCs w:val="24"/>
              </w:rPr>
            </w:pPr>
            <w:r>
              <w:rPr>
                <w:rFonts w:asciiTheme="minorHAnsi" w:hAnsiTheme="minorHAnsi"/>
                <w:szCs w:val="24"/>
              </w:rPr>
              <w:t>Individuele reflectie op het proces</w:t>
            </w:r>
          </w:p>
        </w:tc>
      </w:tr>
      <w:tr w:rsidR="00B63F86" w:rsidRPr="000900D8" w14:paraId="64B95593" w14:textId="77777777" w:rsidTr="00BE7B64">
        <w:tc>
          <w:tcPr>
            <w:tcW w:w="1288" w:type="pct"/>
          </w:tcPr>
          <w:p w14:paraId="7237E800" w14:textId="77FBBBC0" w:rsidR="00B63F86" w:rsidRPr="000900D8" w:rsidRDefault="005C3A0B" w:rsidP="00BE7B64">
            <w:pPr>
              <w:rPr>
                <w:rFonts w:asciiTheme="minorHAnsi" w:hAnsiTheme="minorHAnsi" w:cstheme="minorHAnsi"/>
                <w:b/>
                <w:bCs/>
                <w:szCs w:val="24"/>
              </w:rPr>
            </w:pPr>
            <w:r>
              <w:rPr>
                <w:rFonts w:asciiTheme="minorHAnsi" w:hAnsiTheme="minorHAnsi"/>
                <w:b/>
                <w:bCs/>
                <w:szCs w:val="24"/>
              </w:rPr>
              <w:t>Lengte sessie</w:t>
            </w:r>
          </w:p>
        </w:tc>
        <w:tc>
          <w:tcPr>
            <w:tcW w:w="3712" w:type="pct"/>
          </w:tcPr>
          <w:p w14:paraId="65CC2BCD" w14:textId="2EF15F4B" w:rsidR="00B63F86" w:rsidRPr="005C3A0B" w:rsidRDefault="005512A6" w:rsidP="005C57E4">
            <w:pPr>
              <w:jc w:val="both"/>
              <w:rPr>
                <w:rFonts w:asciiTheme="minorHAnsi" w:hAnsiTheme="minorHAnsi" w:cstheme="minorHAnsi"/>
                <w:szCs w:val="24"/>
              </w:rPr>
            </w:pPr>
            <w:r>
              <w:rPr>
                <w:rFonts w:asciiTheme="minorHAnsi" w:hAnsiTheme="minorHAnsi"/>
                <w:szCs w:val="24"/>
              </w:rPr>
              <w:t>2 – 14 uur (afhankelijk van de activiteit en hoe uitgebreid ze deze zullen presenteren).</w:t>
            </w:r>
          </w:p>
        </w:tc>
      </w:tr>
      <w:tr w:rsidR="0027536D" w:rsidRPr="000900D8" w14:paraId="1D89544E" w14:textId="77777777" w:rsidTr="00BE7B64">
        <w:tc>
          <w:tcPr>
            <w:tcW w:w="1288" w:type="pct"/>
          </w:tcPr>
          <w:p w14:paraId="3514DD24" w14:textId="77777777" w:rsidR="0027536D" w:rsidRDefault="005C3A0B" w:rsidP="00BE7B64">
            <w:pPr>
              <w:rPr>
                <w:rFonts w:asciiTheme="minorHAnsi" w:hAnsiTheme="minorHAnsi" w:cstheme="minorHAnsi"/>
                <w:b/>
                <w:bCs/>
                <w:szCs w:val="24"/>
              </w:rPr>
            </w:pPr>
            <w:r>
              <w:rPr>
                <w:rFonts w:asciiTheme="minorHAnsi" w:hAnsiTheme="minorHAnsi"/>
                <w:b/>
                <w:bCs/>
                <w:szCs w:val="24"/>
              </w:rPr>
              <w:t>Doel sessie</w:t>
            </w:r>
          </w:p>
        </w:tc>
        <w:tc>
          <w:tcPr>
            <w:tcW w:w="3712" w:type="pct"/>
          </w:tcPr>
          <w:p w14:paraId="7C7487C4" w14:textId="00D34812" w:rsidR="0027536D" w:rsidRPr="005C3A0B" w:rsidRDefault="00C11C61" w:rsidP="005C57E4">
            <w:pPr>
              <w:jc w:val="both"/>
              <w:rPr>
                <w:rFonts w:asciiTheme="minorHAnsi" w:hAnsiTheme="minorHAnsi" w:cstheme="minorHAnsi"/>
                <w:szCs w:val="24"/>
              </w:rPr>
            </w:pPr>
            <w:r>
              <w:rPr>
                <w:rFonts w:asciiTheme="minorHAnsi" w:hAnsiTheme="minorHAnsi"/>
                <w:szCs w:val="24"/>
              </w:rPr>
              <w:t xml:space="preserve">In deze module evalueren de jongeren hun traject. Ze zullen in staat zijn het onder woorden te brengen en misschien zelfs iets kunnen creëren </w:t>
            </w:r>
            <w:r w:rsidR="00A51EDC">
              <w:rPr>
                <w:rFonts w:asciiTheme="minorHAnsi" w:hAnsiTheme="minorHAnsi"/>
                <w:szCs w:val="24"/>
              </w:rPr>
              <w:t>om zichzelf te presenteren.</w:t>
            </w:r>
          </w:p>
        </w:tc>
      </w:tr>
      <w:tr w:rsidR="00534E39" w:rsidRPr="000900D8" w14:paraId="0BC523D2" w14:textId="77777777" w:rsidTr="00BE7B64">
        <w:trPr>
          <w:trHeight w:val="1561"/>
        </w:trPr>
        <w:tc>
          <w:tcPr>
            <w:tcW w:w="1288" w:type="pct"/>
          </w:tcPr>
          <w:p w14:paraId="3873EF9B" w14:textId="77777777" w:rsidR="00534E39" w:rsidRDefault="005C3A0B" w:rsidP="00BE7B64">
            <w:pPr>
              <w:rPr>
                <w:rFonts w:asciiTheme="minorHAnsi" w:hAnsiTheme="minorHAnsi" w:cstheme="minorHAnsi"/>
                <w:b/>
                <w:bCs/>
                <w:szCs w:val="24"/>
              </w:rPr>
            </w:pPr>
            <w:r>
              <w:rPr>
                <w:rFonts w:asciiTheme="minorHAnsi" w:hAnsiTheme="minorHAnsi"/>
                <w:b/>
                <w:bCs/>
                <w:szCs w:val="24"/>
              </w:rPr>
              <w:t>Leerresultaten</w:t>
            </w:r>
          </w:p>
        </w:tc>
        <w:tc>
          <w:tcPr>
            <w:tcW w:w="3712" w:type="pct"/>
          </w:tcPr>
          <w:p w14:paraId="796FFFB7" w14:textId="305A5EBB" w:rsidR="00D70E7B" w:rsidRPr="00D70E7B" w:rsidRDefault="00D70E7B" w:rsidP="00D70E7B">
            <w:pPr>
              <w:jc w:val="both"/>
              <w:rPr>
                <w:rFonts w:asciiTheme="minorHAnsi" w:hAnsiTheme="minorHAnsi" w:cstheme="minorHAnsi"/>
                <w:szCs w:val="24"/>
              </w:rPr>
            </w:pPr>
            <w:r>
              <w:rPr>
                <w:rFonts w:asciiTheme="minorHAnsi" w:hAnsiTheme="minorHAnsi"/>
                <w:szCs w:val="24"/>
              </w:rPr>
              <w:t>Over het algemeen zouden jongeren</w:t>
            </w:r>
            <w:r w:rsidR="00A51EDC">
              <w:rPr>
                <w:rFonts w:asciiTheme="minorHAnsi" w:hAnsiTheme="minorHAnsi"/>
                <w:szCs w:val="24"/>
              </w:rPr>
              <w:t xml:space="preserve"> aan het einde van de Geleerde L</w:t>
            </w:r>
            <w:r>
              <w:rPr>
                <w:rFonts w:asciiTheme="minorHAnsi" w:hAnsiTheme="minorHAnsi"/>
                <w:szCs w:val="24"/>
              </w:rPr>
              <w:t>essen-module:</w:t>
            </w:r>
          </w:p>
          <w:p w14:paraId="58B21933" w14:textId="77777777" w:rsidR="00D70E7B"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zich meer bewust moeten zijn van hun professionele identiteit en wie ze zijn als persoon</w:t>
            </w:r>
          </w:p>
          <w:p w14:paraId="437D8DF9" w14:textId="77777777" w:rsidR="00D70E7B"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gemotiveerd moeten zijn om verder te onderzoeken wie ze zijn als persoon en als ondernemer</w:t>
            </w:r>
          </w:p>
          <w:p w14:paraId="42BC5822" w14:textId="77777777" w:rsidR="00D70E7B"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zich meer bewust moeten zijn van de rol en relevantie van ondernemerschap in de maatschappij</w:t>
            </w:r>
          </w:p>
          <w:p w14:paraId="4E8DDF8D" w14:textId="77777777" w:rsidR="00D70E7B"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in staat moeten zijn zichzelf voor te stellen aan anderen en uit te leggen wie ze zijn als ondernemer</w:t>
            </w:r>
          </w:p>
          <w:p w14:paraId="33C5FDD7" w14:textId="77777777" w:rsidR="00D70E7B" w:rsidRPr="00D70E7B" w:rsidRDefault="00D70E7B" w:rsidP="00D70E7B">
            <w:pPr>
              <w:jc w:val="both"/>
              <w:rPr>
                <w:rFonts w:asciiTheme="minorHAnsi" w:hAnsiTheme="minorHAnsi" w:cstheme="minorHAnsi"/>
                <w:szCs w:val="24"/>
              </w:rPr>
            </w:pPr>
            <w:r>
              <w:rPr>
                <w:rFonts w:asciiTheme="minorHAnsi" w:hAnsiTheme="minorHAnsi"/>
                <w:szCs w:val="24"/>
              </w:rPr>
              <w:t>Meer in het bijzonder zouden jongeren:</w:t>
            </w:r>
          </w:p>
          <w:p w14:paraId="4DA7DDDF" w14:textId="77777777" w:rsidR="00D70E7B"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in staat moeten zijn om te formuleren welke vaardigheden en competenties ze hebben verworven tijdens het programma</w:t>
            </w:r>
          </w:p>
          <w:p w14:paraId="2802C600" w14:textId="77777777" w:rsidR="00D70E7B"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 xml:space="preserve">in staat moeten zijn om uit te drukken welke elementen ze in het programma zouden willen opnemen, inhoudelijk maar ook qua aanpak </w:t>
            </w:r>
          </w:p>
          <w:p w14:paraId="5BDCEF7E" w14:textId="40253FED" w:rsidR="00CA0A51" w:rsidRPr="00D70E7B" w:rsidRDefault="00D70E7B" w:rsidP="00D70E7B">
            <w:pPr>
              <w:pStyle w:val="Lijstalinea"/>
              <w:numPr>
                <w:ilvl w:val="0"/>
                <w:numId w:val="6"/>
              </w:numPr>
              <w:jc w:val="both"/>
              <w:rPr>
                <w:rFonts w:asciiTheme="minorHAnsi" w:hAnsiTheme="minorHAnsi" w:cstheme="minorHAnsi"/>
                <w:szCs w:val="24"/>
              </w:rPr>
            </w:pPr>
            <w:r>
              <w:rPr>
                <w:rFonts w:asciiTheme="minorHAnsi" w:hAnsiTheme="minorHAnsi"/>
                <w:szCs w:val="24"/>
              </w:rPr>
              <w:t xml:space="preserve">in staat moeten zijn om het programma bij te werken en het </w:t>
            </w:r>
            <w:proofErr w:type="spellStart"/>
            <w:r w:rsidR="00A51EDC">
              <w:rPr>
                <w:rFonts w:asciiTheme="minorHAnsi" w:hAnsiTheme="minorHAnsi"/>
                <w:szCs w:val="24"/>
              </w:rPr>
              <w:t>evidence-based</w:t>
            </w:r>
            <w:proofErr w:type="spellEnd"/>
            <w:r w:rsidR="00A51EDC">
              <w:rPr>
                <w:rFonts w:asciiTheme="minorHAnsi" w:hAnsiTheme="minorHAnsi"/>
                <w:szCs w:val="24"/>
              </w:rPr>
              <w:t xml:space="preserve"> te maken. Overeenkomstig</w:t>
            </w:r>
            <w:r>
              <w:rPr>
                <w:rFonts w:asciiTheme="minorHAnsi" w:hAnsiTheme="minorHAnsi"/>
                <w:szCs w:val="24"/>
              </w:rPr>
              <w:t xml:space="preserve"> onze visie dat SPEED-</w:t>
            </w:r>
            <w:proofErr w:type="spellStart"/>
            <w:r>
              <w:rPr>
                <w:rFonts w:asciiTheme="minorHAnsi" w:hAnsiTheme="minorHAnsi"/>
                <w:szCs w:val="24"/>
              </w:rPr>
              <w:t>You</w:t>
            </w:r>
            <w:proofErr w:type="spellEnd"/>
            <w:r>
              <w:rPr>
                <w:rFonts w:asciiTheme="minorHAnsi" w:hAnsiTheme="minorHAnsi"/>
                <w:szCs w:val="24"/>
              </w:rPr>
              <w:t>-UP van onderaf werkt (bottom-up).</w:t>
            </w:r>
          </w:p>
          <w:p w14:paraId="52BBDAC9" w14:textId="259B8C8C" w:rsidR="00173B73" w:rsidRPr="00173B73" w:rsidRDefault="00173B73" w:rsidP="00BE7B64">
            <w:pPr>
              <w:jc w:val="both"/>
              <w:rPr>
                <w:rFonts w:asciiTheme="minorHAnsi" w:hAnsiTheme="minorHAnsi" w:cstheme="minorHAnsi"/>
                <w:szCs w:val="24"/>
              </w:rPr>
            </w:pPr>
          </w:p>
        </w:tc>
      </w:tr>
      <w:tr w:rsidR="00DB5FC9" w:rsidRPr="000900D8" w14:paraId="07D17ED7" w14:textId="77777777" w:rsidTr="00BE7B64">
        <w:tc>
          <w:tcPr>
            <w:tcW w:w="1288" w:type="pct"/>
          </w:tcPr>
          <w:p w14:paraId="24FBD7C1" w14:textId="246C883A" w:rsidR="00DB5FC9" w:rsidRDefault="00173B73" w:rsidP="00BE7B64">
            <w:pPr>
              <w:rPr>
                <w:rFonts w:asciiTheme="minorHAnsi" w:hAnsiTheme="minorHAnsi" w:cstheme="minorHAnsi"/>
                <w:b/>
                <w:bCs/>
                <w:szCs w:val="24"/>
              </w:rPr>
            </w:pPr>
            <w:r>
              <w:rPr>
                <w:rFonts w:asciiTheme="minorHAnsi" w:hAnsiTheme="minorHAnsi"/>
                <w:b/>
                <w:bCs/>
                <w:szCs w:val="24"/>
              </w:rPr>
              <w:t xml:space="preserve">Verworven </w:t>
            </w:r>
            <w:proofErr w:type="spellStart"/>
            <w:r>
              <w:rPr>
                <w:rFonts w:asciiTheme="minorHAnsi" w:hAnsiTheme="minorHAnsi"/>
                <w:b/>
                <w:bCs/>
                <w:szCs w:val="24"/>
              </w:rPr>
              <w:t>EntreComp</w:t>
            </w:r>
            <w:proofErr w:type="spellEnd"/>
            <w:r>
              <w:rPr>
                <w:rFonts w:asciiTheme="minorHAnsi" w:hAnsiTheme="minorHAnsi"/>
                <w:b/>
                <w:bCs/>
                <w:szCs w:val="24"/>
              </w:rPr>
              <w:t>-competenties</w:t>
            </w:r>
          </w:p>
        </w:tc>
        <w:tc>
          <w:tcPr>
            <w:tcW w:w="3712" w:type="pct"/>
          </w:tcPr>
          <w:p w14:paraId="6C90BDE2" w14:textId="051CDDDF" w:rsidR="00DB5FC9" w:rsidRPr="005C3A0B" w:rsidRDefault="00C11C61" w:rsidP="002B6539">
            <w:pPr>
              <w:jc w:val="both"/>
              <w:rPr>
                <w:rFonts w:asciiTheme="minorHAnsi" w:hAnsiTheme="minorHAnsi" w:cstheme="minorHAnsi"/>
                <w:szCs w:val="24"/>
              </w:rPr>
            </w:pPr>
            <w:r>
              <w:rPr>
                <w:rFonts w:asciiTheme="minorHAnsi" w:hAnsiTheme="minorHAnsi"/>
                <w:szCs w:val="24"/>
              </w:rPr>
              <w:t xml:space="preserve">Reflecteer en wees innovatief. </w:t>
            </w:r>
            <w:bookmarkStart w:id="0" w:name="_Hlk55922413"/>
            <w:r>
              <w:rPr>
                <w:rFonts w:asciiTheme="minorHAnsi" w:hAnsiTheme="minorHAnsi"/>
                <w:szCs w:val="24"/>
              </w:rPr>
              <w:t>Zelfbewustzijn en zelfredzaamheid.</w:t>
            </w:r>
            <w:bookmarkEnd w:id="0"/>
          </w:p>
        </w:tc>
      </w:tr>
      <w:tr w:rsidR="00173B73" w:rsidRPr="000900D8" w14:paraId="26B02D78" w14:textId="77777777" w:rsidTr="00BE7B64">
        <w:tc>
          <w:tcPr>
            <w:tcW w:w="1288" w:type="pct"/>
          </w:tcPr>
          <w:p w14:paraId="566817C6" w14:textId="5E2341D9" w:rsidR="00173B73" w:rsidRDefault="00173B73" w:rsidP="00BE7B64">
            <w:pPr>
              <w:rPr>
                <w:rFonts w:asciiTheme="minorHAnsi" w:hAnsiTheme="minorHAnsi" w:cstheme="minorHAnsi"/>
                <w:b/>
                <w:bCs/>
                <w:szCs w:val="24"/>
              </w:rPr>
            </w:pPr>
            <w:r>
              <w:rPr>
                <w:rFonts w:asciiTheme="minorHAnsi" w:hAnsiTheme="minorHAnsi"/>
                <w:b/>
                <w:bCs/>
                <w:szCs w:val="24"/>
              </w:rPr>
              <w:t>Verworven arbeidsvaardigheden</w:t>
            </w:r>
          </w:p>
        </w:tc>
        <w:tc>
          <w:tcPr>
            <w:tcW w:w="3712" w:type="pct"/>
          </w:tcPr>
          <w:p w14:paraId="7264F8F8" w14:textId="578D0BC5" w:rsidR="00173B73" w:rsidRPr="004E0EF9" w:rsidRDefault="00C11C61" w:rsidP="004E0EF9">
            <w:pPr>
              <w:pStyle w:val="withbottommargin"/>
              <w:spacing w:before="0" w:beforeAutospacing="0" w:after="120" w:afterAutospacing="0"/>
              <w:rPr>
                <w:rFonts w:ascii="Calibri" w:hAnsi="Calibri" w:cs="Calibri"/>
                <w:color w:val="000000"/>
              </w:rPr>
            </w:pPr>
            <w:r>
              <w:rPr>
                <w:rFonts w:asciiTheme="minorHAnsi" w:hAnsiTheme="minorHAnsi"/>
              </w:rPr>
              <w:t>Verantwoordelijkheidszin, Ondernemerschap, Zelfvertrouwen, Doorzettingsvermogen, Presentatie, Feedback, Creativiteit</w:t>
            </w:r>
          </w:p>
        </w:tc>
      </w:tr>
      <w:tr w:rsidR="008671A6" w:rsidRPr="000900D8" w14:paraId="0CDB67AB" w14:textId="77777777" w:rsidTr="00BE7B64">
        <w:tc>
          <w:tcPr>
            <w:tcW w:w="1288" w:type="pct"/>
          </w:tcPr>
          <w:p w14:paraId="63D661A3" w14:textId="75D0F5C0" w:rsidR="008671A6" w:rsidRDefault="008671A6" w:rsidP="00BE7B64">
            <w:pPr>
              <w:rPr>
                <w:rFonts w:asciiTheme="minorHAnsi" w:hAnsiTheme="minorHAnsi" w:cstheme="minorHAnsi"/>
                <w:b/>
                <w:bCs/>
                <w:szCs w:val="24"/>
              </w:rPr>
            </w:pPr>
            <w:r>
              <w:rPr>
                <w:rFonts w:asciiTheme="minorHAnsi" w:hAnsiTheme="minorHAnsi"/>
                <w:b/>
                <w:bCs/>
                <w:szCs w:val="24"/>
              </w:rPr>
              <w:t xml:space="preserve">Aanbod: </w:t>
            </w:r>
            <w:r>
              <w:rPr>
                <w:rFonts w:asciiTheme="minorHAnsi" w:hAnsiTheme="minorHAnsi"/>
                <w:szCs w:val="24"/>
              </w:rPr>
              <w:t>Online; Offline</w:t>
            </w:r>
          </w:p>
        </w:tc>
        <w:tc>
          <w:tcPr>
            <w:tcW w:w="3712" w:type="pct"/>
          </w:tcPr>
          <w:p w14:paraId="3974F6E3" w14:textId="071DD6AE" w:rsidR="008671A6" w:rsidRDefault="00450956" w:rsidP="00450956">
            <w:pPr>
              <w:pStyle w:val="withbottommargin"/>
              <w:spacing w:before="0" w:beforeAutospacing="0" w:after="0" w:afterAutospacing="0"/>
              <w:rPr>
                <w:rFonts w:asciiTheme="minorHAnsi" w:eastAsiaTheme="minorHAnsi" w:hAnsiTheme="minorHAnsi" w:cstheme="minorBidi"/>
                <w:sz w:val="22"/>
                <w:szCs w:val="22"/>
              </w:rPr>
            </w:pPr>
            <w:r>
              <w:rPr>
                <w:rFonts w:asciiTheme="minorHAnsi" w:hAnsiTheme="minorHAnsi"/>
                <w:sz w:val="22"/>
                <w:szCs w:val="22"/>
              </w:rPr>
              <w:t>Online en offline</w:t>
            </w:r>
          </w:p>
          <w:p w14:paraId="326CA3F9" w14:textId="26B644AA" w:rsidR="00AF7AC7" w:rsidRPr="005C3A0B" w:rsidRDefault="00AF7AC7" w:rsidP="00AF7AC7">
            <w:pPr>
              <w:pStyle w:val="withbottommargin"/>
              <w:spacing w:before="0" w:beforeAutospacing="0" w:after="0" w:afterAutospacing="0"/>
              <w:ind w:left="720"/>
              <w:rPr>
                <w:rFonts w:asciiTheme="minorHAnsi" w:hAnsiTheme="minorHAnsi" w:cstheme="minorHAnsi"/>
              </w:rPr>
            </w:pPr>
          </w:p>
        </w:tc>
      </w:tr>
      <w:tr w:rsidR="00384E91" w:rsidRPr="000900D8" w14:paraId="62DB2DB9" w14:textId="77777777" w:rsidTr="00BE7B64">
        <w:tc>
          <w:tcPr>
            <w:tcW w:w="1288" w:type="pct"/>
          </w:tcPr>
          <w:p w14:paraId="049D205C" w14:textId="7060E68E" w:rsidR="00384E91" w:rsidRDefault="00384E91" w:rsidP="00BE7B64">
            <w:pPr>
              <w:rPr>
                <w:rFonts w:asciiTheme="minorHAnsi" w:hAnsiTheme="minorHAnsi" w:cstheme="minorHAnsi"/>
                <w:b/>
                <w:bCs/>
                <w:szCs w:val="24"/>
              </w:rPr>
            </w:pPr>
            <w:r>
              <w:rPr>
                <w:rFonts w:asciiTheme="minorHAnsi" w:hAnsiTheme="minorHAnsi"/>
                <w:b/>
                <w:bCs/>
                <w:szCs w:val="24"/>
              </w:rPr>
              <w:lastRenderedPageBreak/>
              <w:t>Aantal activiteiten (duur)</w:t>
            </w:r>
          </w:p>
        </w:tc>
        <w:tc>
          <w:tcPr>
            <w:tcW w:w="3712" w:type="pct"/>
          </w:tcPr>
          <w:p w14:paraId="54D3307E" w14:textId="1E64B0D6" w:rsidR="00C840A9" w:rsidRPr="00BE7B64" w:rsidRDefault="00BE7B64" w:rsidP="00683CF5">
            <w:pPr>
              <w:pStyle w:val="withbottommargin"/>
              <w:spacing w:before="0" w:beforeAutospacing="0" w:after="120" w:afterAutospacing="0"/>
              <w:rPr>
                <w:rFonts w:asciiTheme="minorHAnsi" w:eastAsiaTheme="minorHAnsi" w:hAnsiTheme="minorHAnsi" w:cstheme="minorBidi"/>
                <w:b/>
                <w:bCs/>
                <w:sz w:val="22"/>
                <w:szCs w:val="22"/>
              </w:rPr>
            </w:pPr>
            <w:r>
              <w:rPr>
                <w:rFonts w:asciiTheme="minorHAnsi" w:hAnsiTheme="minorHAnsi"/>
                <w:b/>
                <w:bCs/>
                <w:sz w:val="22"/>
                <w:szCs w:val="22"/>
              </w:rPr>
              <w:t>Activiteiten</w:t>
            </w:r>
          </w:p>
          <w:p w14:paraId="27E3B679" w14:textId="7E73B722" w:rsidR="00A76373" w:rsidRDefault="00A76373" w:rsidP="00A76373">
            <w:pPr>
              <w:ind w:left="360"/>
              <w:rPr>
                <w:rFonts w:asciiTheme="minorHAnsi" w:hAnsiTheme="minorHAnsi" w:cstheme="minorHAnsi"/>
                <w:szCs w:val="24"/>
              </w:rPr>
            </w:pPr>
            <w:r>
              <w:rPr>
                <w:rFonts w:asciiTheme="minorHAnsi" w:hAnsiTheme="minorHAnsi"/>
                <w:szCs w:val="24"/>
              </w:rPr>
              <w:t>Individueel niveau (grensoverschrijdend via forum, website, LinkedIn…)</w:t>
            </w:r>
          </w:p>
          <w:p w14:paraId="3845A1B8" w14:textId="3B648060" w:rsidR="00A76373" w:rsidRDefault="00A76373" w:rsidP="00A76373">
            <w:pPr>
              <w:pStyle w:val="Lijstalinea"/>
              <w:numPr>
                <w:ilvl w:val="0"/>
                <w:numId w:val="8"/>
              </w:numPr>
              <w:rPr>
                <w:rFonts w:asciiTheme="minorHAnsi" w:hAnsiTheme="minorHAnsi" w:cstheme="minorHAnsi"/>
                <w:szCs w:val="24"/>
              </w:rPr>
            </w:pPr>
            <w:r>
              <w:rPr>
                <w:rFonts w:asciiTheme="minorHAnsi" w:hAnsiTheme="minorHAnsi"/>
                <w:szCs w:val="24"/>
              </w:rPr>
              <w:t>Mijn toekomstplannen</w:t>
            </w:r>
          </w:p>
          <w:p w14:paraId="199DC8DB" w14:textId="3C92572A" w:rsidR="00A76373" w:rsidRDefault="00A76373" w:rsidP="00A76373">
            <w:pPr>
              <w:pStyle w:val="Lijstalinea"/>
              <w:numPr>
                <w:ilvl w:val="0"/>
                <w:numId w:val="8"/>
              </w:numPr>
              <w:rPr>
                <w:rFonts w:asciiTheme="minorHAnsi" w:hAnsiTheme="minorHAnsi" w:cstheme="minorHAnsi"/>
                <w:szCs w:val="24"/>
              </w:rPr>
            </w:pPr>
            <w:r>
              <w:rPr>
                <w:rFonts w:asciiTheme="minorHAnsi" w:hAnsiTheme="minorHAnsi"/>
                <w:szCs w:val="24"/>
              </w:rPr>
              <w:t>Digitaal reflectieverslag</w:t>
            </w:r>
          </w:p>
          <w:p w14:paraId="5526C57E" w14:textId="7A949645" w:rsidR="00A76373" w:rsidRDefault="00A76373" w:rsidP="00A76373">
            <w:pPr>
              <w:pStyle w:val="Lijstalinea"/>
              <w:numPr>
                <w:ilvl w:val="0"/>
                <w:numId w:val="8"/>
              </w:numPr>
              <w:rPr>
                <w:rFonts w:asciiTheme="minorHAnsi" w:hAnsiTheme="minorHAnsi" w:cstheme="minorHAnsi"/>
                <w:szCs w:val="24"/>
              </w:rPr>
            </w:pPr>
            <w:r>
              <w:rPr>
                <w:rFonts w:asciiTheme="minorHAnsi" w:hAnsiTheme="minorHAnsi"/>
                <w:szCs w:val="24"/>
              </w:rPr>
              <w:t>360° feedback</w:t>
            </w:r>
          </w:p>
          <w:p w14:paraId="3155CF80" w14:textId="3FAA0367" w:rsidR="00A76373" w:rsidRDefault="00A76373" w:rsidP="00A76373">
            <w:pPr>
              <w:pStyle w:val="Lijstalinea"/>
              <w:numPr>
                <w:ilvl w:val="0"/>
                <w:numId w:val="8"/>
              </w:numPr>
              <w:rPr>
                <w:rFonts w:asciiTheme="minorHAnsi" w:hAnsiTheme="minorHAnsi" w:cstheme="minorHAnsi"/>
                <w:szCs w:val="24"/>
              </w:rPr>
            </w:pPr>
            <w:r>
              <w:rPr>
                <w:rFonts w:asciiTheme="minorHAnsi" w:hAnsiTheme="minorHAnsi"/>
                <w:szCs w:val="24"/>
              </w:rPr>
              <w:t>Video traject</w:t>
            </w:r>
          </w:p>
          <w:p w14:paraId="78515131" w14:textId="52DA80E1" w:rsidR="0045791C" w:rsidRPr="0045791C" w:rsidRDefault="0045791C" w:rsidP="0045791C">
            <w:pPr>
              <w:pStyle w:val="Lijstalinea"/>
              <w:numPr>
                <w:ilvl w:val="0"/>
                <w:numId w:val="8"/>
              </w:numPr>
              <w:rPr>
                <w:rFonts w:asciiTheme="minorHAnsi" w:hAnsiTheme="minorHAnsi" w:cstheme="minorHAnsi"/>
                <w:szCs w:val="24"/>
              </w:rPr>
            </w:pPr>
            <w:r>
              <w:rPr>
                <w:rFonts w:asciiTheme="minorHAnsi" w:hAnsiTheme="minorHAnsi"/>
                <w:szCs w:val="24"/>
              </w:rPr>
              <w:t>Zelfreflectie op leerprestaties. Beoordeel je eigen werk</w:t>
            </w:r>
          </w:p>
          <w:p w14:paraId="1AEF213F" w14:textId="41D124DF" w:rsidR="00A76373" w:rsidRPr="008B70B2" w:rsidRDefault="00A76373" w:rsidP="008B70B2">
            <w:pPr>
              <w:rPr>
                <w:rFonts w:asciiTheme="minorHAnsi" w:hAnsiTheme="minorHAnsi" w:cstheme="minorHAnsi"/>
                <w:szCs w:val="24"/>
              </w:rPr>
            </w:pPr>
          </w:p>
        </w:tc>
      </w:tr>
      <w:tr w:rsidR="00683CF5" w:rsidRPr="000900D8" w14:paraId="0D298B10" w14:textId="77777777" w:rsidTr="00BE7B64">
        <w:tc>
          <w:tcPr>
            <w:tcW w:w="1288" w:type="pct"/>
          </w:tcPr>
          <w:p w14:paraId="2E2FE66F" w14:textId="225C0798" w:rsidR="00683CF5" w:rsidRDefault="00204FD5" w:rsidP="00BE7B64">
            <w:pPr>
              <w:rPr>
                <w:rFonts w:asciiTheme="minorHAnsi" w:hAnsiTheme="minorHAnsi" w:cstheme="minorHAnsi"/>
                <w:b/>
                <w:bCs/>
                <w:szCs w:val="24"/>
              </w:rPr>
            </w:pPr>
            <w:r>
              <w:rPr>
                <w:rFonts w:asciiTheme="minorHAnsi" w:hAnsiTheme="minorHAnsi"/>
                <w:b/>
                <w:bCs/>
                <w:szCs w:val="24"/>
              </w:rPr>
              <w:t>Evaluatie activiteiten</w:t>
            </w:r>
          </w:p>
        </w:tc>
        <w:tc>
          <w:tcPr>
            <w:tcW w:w="3712" w:type="pct"/>
          </w:tcPr>
          <w:p w14:paraId="285355DF" w14:textId="77777777" w:rsidR="00683CF5" w:rsidRDefault="00A76373" w:rsidP="00204FD5">
            <w:pPr>
              <w:pStyle w:val="withbottommargin"/>
              <w:spacing w:before="0" w:beforeAutospacing="0" w:after="120" w:afterAutospacing="0"/>
              <w:rPr>
                <w:rFonts w:asciiTheme="minorHAnsi" w:eastAsiaTheme="minorHAnsi" w:hAnsiTheme="minorHAnsi" w:cstheme="minorBidi"/>
                <w:sz w:val="22"/>
                <w:szCs w:val="22"/>
              </w:rPr>
            </w:pPr>
            <w:r>
              <w:rPr>
                <w:rFonts w:asciiTheme="minorHAnsi" w:hAnsiTheme="minorHAnsi"/>
                <w:sz w:val="22"/>
                <w:szCs w:val="22"/>
              </w:rPr>
              <w:t>Deze module kan ook een goed moment zijn om jongeren te vragen zich echt bezig te houden met de SYU-module, om hun mening te geven over het project. Grondig reflecteren en evalueren is heel belangrijk, maar de nadruk moet zeker liggen op de “leuke / creatieve kant” en op reflecteren en communiceren over zichzelf als persoon en ondernemer.</w:t>
            </w:r>
          </w:p>
          <w:p w14:paraId="7EA7F9DD" w14:textId="310F0584" w:rsidR="008B70B2" w:rsidRPr="00A76373" w:rsidRDefault="008B70B2" w:rsidP="00204FD5">
            <w:pPr>
              <w:pStyle w:val="withbottommargin"/>
              <w:spacing w:before="0" w:beforeAutospacing="0" w:after="120" w:afterAutospacing="0"/>
              <w:rPr>
                <w:rFonts w:asciiTheme="minorHAnsi" w:eastAsiaTheme="minorHAnsi" w:hAnsiTheme="minorHAnsi" w:cstheme="minorBidi"/>
                <w:sz w:val="22"/>
                <w:szCs w:val="22"/>
                <w:lang w:eastAsia="en-US"/>
              </w:rPr>
            </w:pPr>
          </w:p>
        </w:tc>
      </w:tr>
    </w:tbl>
    <w:p w14:paraId="4A2DB729" w14:textId="75DFA33B"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0E3DCCEE" w:rsidR="00B75863" w:rsidRPr="0002158A" w:rsidRDefault="00C67208"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Samenvatting van de activiteiten: </w:t>
            </w:r>
          </w:p>
        </w:tc>
      </w:tr>
      <w:tr w:rsidR="00F673CC" w:rsidRPr="0002158A" w14:paraId="6F5AA964" w14:textId="77777777" w:rsidTr="00F673CC">
        <w:tc>
          <w:tcPr>
            <w:tcW w:w="13892" w:type="dxa"/>
            <w:tcBorders>
              <w:bottom w:val="single" w:sz="4" w:space="0" w:color="auto"/>
            </w:tcBorders>
            <w:shd w:val="clear" w:color="auto" w:fill="auto"/>
          </w:tcPr>
          <w:p w14:paraId="5D7372FC" w14:textId="4844A2E8" w:rsidR="00F673CC" w:rsidRDefault="003D356B" w:rsidP="003D356B">
            <w:pPr>
              <w:pStyle w:val="withbottommargin"/>
              <w:spacing w:after="120"/>
              <w:rPr>
                <w:rFonts w:asciiTheme="minorHAnsi" w:eastAsiaTheme="minorHAnsi" w:hAnsiTheme="minorHAnsi" w:cstheme="minorBidi"/>
              </w:rPr>
            </w:pPr>
            <w:r>
              <w:rPr>
                <w:rFonts w:asciiTheme="minorHAnsi" w:hAnsiTheme="minorHAnsi"/>
              </w:rPr>
              <w:t xml:space="preserve">De module Geleerde lessen kan worden uitgevoerd op verschillende niveaus, individueel of in groep. Met deze optie kun je ook binnen de school of HUB blijven. Je kunt het binnen de schooluren doen, als onderdeel van (co-)curriculair leren of als vervanging van een deel van het curriculum, maar ook </w:t>
            </w:r>
            <w:r w:rsidR="002D0E97">
              <w:rPr>
                <w:rFonts w:asciiTheme="minorHAnsi" w:hAnsiTheme="minorHAnsi"/>
              </w:rPr>
              <w:t xml:space="preserve">met </w:t>
            </w:r>
            <w:r>
              <w:rPr>
                <w:rFonts w:asciiTheme="minorHAnsi" w:hAnsiTheme="minorHAnsi"/>
              </w:rPr>
              <w:t xml:space="preserve">wat </w:t>
            </w:r>
            <w:r w:rsidR="002D0E97">
              <w:rPr>
                <w:rFonts w:asciiTheme="minorHAnsi" w:hAnsiTheme="minorHAnsi"/>
              </w:rPr>
              <w:t>huis</w:t>
            </w:r>
            <w:r>
              <w:rPr>
                <w:rFonts w:asciiTheme="minorHAnsi" w:hAnsiTheme="minorHAnsi"/>
              </w:rPr>
              <w:t>werk. Reflectie en ideeën kunnen overal worden aangewakkerd. We hebben materiaal voorzien voor elke specifieke methode, aan te passen naar wens.</w:t>
            </w:r>
          </w:p>
          <w:p w14:paraId="4B1E9583" w14:textId="40AD8FD3" w:rsidR="008B70B2" w:rsidRPr="006C5881" w:rsidRDefault="008B70B2" w:rsidP="003D356B">
            <w:pPr>
              <w:pStyle w:val="withbottommargin"/>
              <w:spacing w:after="120"/>
              <w:rPr>
                <w:rFonts w:asciiTheme="minorHAnsi" w:eastAsiaTheme="minorHAnsi" w:hAnsiTheme="minorHAnsi" w:cstheme="minorBidi"/>
                <w:lang w:eastAsia="en-US"/>
              </w:rPr>
            </w:pPr>
          </w:p>
        </w:tc>
      </w:tr>
      <w:tr w:rsidR="00B75863" w:rsidRPr="0002158A" w14:paraId="59B0B842" w14:textId="77777777" w:rsidTr="00EB2938">
        <w:tc>
          <w:tcPr>
            <w:tcW w:w="13892" w:type="dxa"/>
            <w:tcBorders>
              <w:top w:val="single" w:sz="4" w:space="0" w:color="auto"/>
            </w:tcBorders>
          </w:tcPr>
          <w:p w14:paraId="6E053AE1" w14:textId="7BB44CD8"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Middelen: </w:t>
            </w:r>
            <w:r>
              <w:rPr>
                <w:rFonts w:asciiTheme="minorHAnsi" w:hAnsiTheme="minorHAnsi"/>
              </w:rPr>
              <w:t>Online tests en individuele reflectie</w:t>
            </w:r>
          </w:p>
        </w:tc>
      </w:tr>
      <w:tr w:rsidR="001A5EDC" w:rsidRPr="0002158A" w14:paraId="75EF63FE" w14:textId="77777777" w:rsidTr="000D5671">
        <w:tc>
          <w:tcPr>
            <w:tcW w:w="13892" w:type="dxa"/>
          </w:tcPr>
          <w:p w14:paraId="2A74A298" w14:textId="67C9320B" w:rsidR="003D356B" w:rsidRPr="003D356B" w:rsidRDefault="001A5EDC" w:rsidP="003D356B">
            <w:pPr>
              <w:rPr>
                <w:rFonts w:asciiTheme="minorHAnsi" w:eastAsiaTheme="minorHAnsi" w:hAnsiTheme="minorHAnsi" w:cstheme="minorBidi"/>
                <w:szCs w:val="24"/>
              </w:rPr>
            </w:pPr>
            <w:r>
              <w:rPr>
                <w:rFonts w:asciiTheme="minorHAnsi" w:hAnsiTheme="minorHAnsi"/>
                <w:b/>
                <w:bCs/>
              </w:rPr>
              <w:lastRenderedPageBreak/>
              <w:t xml:space="preserve">Begeleider / Leerlingbegeleiding: </w:t>
            </w:r>
            <w:r w:rsidR="00A51EDC">
              <w:rPr>
                <w:rFonts w:asciiTheme="minorHAnsi" w:hAnsiTheme="minorHAnsi"/>
                <w:szCs w:val="24"/>
              </w:rPr>
              <w:t>Wij denken dat je best met deze optie begint</w:t>
            </w:r>
            <w:r>
              <w:rPr>
                <w:rFonts w:asciiTheme="minorHAnsi" w:hAnsiTheme="minorHAnsi"/>
                <w:szCs w:val="24"/>
              </w:rPr>
              <w:t xml:space="preserve"> bij aanvang van de modules (proces) en tot het einde van het project. Deze optie omvat tools en</w:t>
            </w:r>
            <w:r w:rsidR="002D0E97">
              <w:rPr>
                <w:rFonts w:asciiTheme="minorHAnsi" w:hAnsiTheme="minorHAnsi"/>
                <w:szCs w:val="24"/>
              </w:rPr>
              <w:t xml:space="preserve"> methoden</w:t>
            </w:r>
            <w:r>
              <w:rPr>
                <w:rFonts w:asciiTheme="minorHAnsi" w:hAnsiTheme="minorHAnsi"/>
                <w:szCs w:val="24"/>
              </w:rPr>
              <w:t xml:space="preserve">. Je kunt elke methode kiezen die je wilt gebruiken, bij voorkeur met een </w:t>
            </w:r>
            <w:r w:rsidR="002D0E97">
              <w:rPr>
                <w:rFonts w:asciiTheme="minorHAnsi" w:hAnsiTheme="minorHAnsi"/>
                <w:szCs w:val="24"/>
              </w:rPr>
              <w:t>slot</w:t>
            </w:r>
            <w:r>
              <w:rPr>
                <w:rFonts w:asciiTheme="minorHAnsi" w:hAnsiTheme="minorHAnsi"/>
                <w:szCs w:val="24"/>
              </w:rPr>
              <w:t>evenement, wat essentieel is voor de nazorg.</w:t>
            </w:r>
          </w:p>
          <w:p w14:paraId="2B159484" w14:textId="0DF927B2" w:rsidR="001A5EDC" w:rsidRPr="0002158A" w:rsidRDefault="001A5EDC" w:rsidP="00C96B87">
            <w:pPr>
              <w:pStyle w:val="withbottommargin"/>
              <w:spacing w:before="0" w:beforeAutospacing="0" w:after="120" w:afterAutospacing="0"/>
              <w:rPr>
                <w:rFonts w:asciiTheme="minorHAnsi" w:eastAsiaTheme="minorHAnsi" w:hAnsiTheme="minorHAnsi" w:cstheme="minorBidi"/>
                <w:b/>
                <w:bCs/>
                <w:lang w:eastAsia="en-US"/>
              </w:rPr>
            </w:pPr>
          </w:p>
        </w:tc>
      </w:tr>
      <w:tr w:rsidR="00670AEE" w:rsidRPr="0002158A" w14:paraId="3AB91540" w14:textId="77777777" w:rsidTr="000D5671">
        <w:tc>
          <w:tcPr>
            <w:tcW w:w="13892" w:type="dxa"/>
          </w:tcPr>
          <w:p w14:paraId="70F96BFA" w14:textId="35128645" w:rsidR="00670AEE" w:rsidRDefault="00670AEE" w:rsidP="00670AEE">
            <w:pPr>
              <w:pStyle w:val="withbottommargin"/>
              <w:spacing w:before="0" w:beforeAutospacing="0" w:after="0" w:afterAutospacing="0"/>
              <w:rPr>
                <w:rFonts w:asciiTheme="minorHAnsi" w:hAnsiTheme="minorHAnsi" w:cstheme="minorHAnsi"/>
                <w:b/>
                <w:bCs/>
              </w:rPr>
            </w:pPr>
            <w:r>
              <w:rPr>
                <w:rFonts w:asciiTheme="minorHAnsi" w:hAnsiTheme="minorHAnsi"/>
                <w:b/>
                <w:bCs/>
              </w:rPr>
              <w:t>Details van de activiteit: (grensoverschrijdend via forum, website, LinkedIn…)</w:t>
            </w:r>
          </w:p>
          <w:p w14:paraId="22B5D937" w14:textId="77777777" w:rsidR="00873186" w:rsidRDefault="00873186" w:rsidP="00670AEE">
            <w:pPr>
              <w:pStyle w:val="withbottommargin"/>
              <w:spacing w:before="0" w:beforeAutospacing="0" w:after="0" w:afterAutospacing="0"/>
              <w:rPr>
                <w:rFonts w:asciiTheme="minorHAnsi" w:eastAsiaTheme="minorHAnsi" w:hAnsiTheme="minorHAnsi" w:cstheme="minorBidi"/>
                <w:b/>
                <w:bCs/>
                <w:lang w:eastAsia="en-US"/>
              </w:rPr>
            </w:pPr>
          </w:p>
          <w:p w14:paraId="08ECC22C" w14:textId="04272C54" w:rsidR="003D356B" w:rsidRDefault="00873186" w:rsidP="00670AEE">
            <w:pPr>
              <w:pStyle w:val="withbottommargin"/>
              <w:spacing w:before="0" w:beforeAutospacing="0" w:after="0" w:afterAutospacing="0"/>
              <w:rPr>
                <w:rFonts w:asciiTheme="minorHAnsi" w:eastAsiaTheme="minorHAnsi" w:hAnsiTheme="minorHAnsi" w:cstheme="minorBidi"/>
                <w:b/>
                <w:bCs/>
              </w:rPr>
            </w:pPr>
            <w:r>
              <w:rPr>
                <w:rFonts w:asciiTheme="minorHAnsi" w:hAnsiTheme="minorHAnsi"/>
                <w:b/>
                <w:bCs/>
              </w:rPr>
              <w:t xml:space="preserve">Vooraleer je begint te reflecteren, kun je deze korte video gebruiken als introductie: </w:t>
            </w:r>
            <w:hyperlink r:id="rId11" w:history="1">
              <w:r>
                <w:rPr>
                  <w:rStyle w:val="Hyperlink"/>
                  <w:rFonts w:asciiTheme="minorHAnsi" w:hAnsiTheme="minorHAnsi"/>
                </w:rPr>
                <w:t>https://www.youtube.com/watch?v=lZxvMrGNyzk</w:t>
              </w:r>
            </w:hyperlink>
            <w:r>
              <w:rPr>
                <w:rFonts w:asciiTheme="minorHAnsi" w:hAnsiTheme="minorHAnsi"/>
              </w:rPr>
              <w:t xml:space="preserve"> </w:t>
            </w:r>
          </w:p>
          <w:p w14:paraId="0E47B1CF" w14:textId="77777777" w:rsidR="00873186" w:rsidRPr="00A76373" w:rsidRDefault="00873186" w:rsidP="00670AEE">
            <w:pPr>
              <w:pStyle w:val="withbottommargin"/>
              <w:spacing w:before="0" w:beforeAutospacing="0" w:after="0" w:afterAutospacing="0"/>
              <w:rPr>
                <w:rFonts w:asciiTheme="minorHAnsi" w:eastAsiaTheme="minorHAnsi" w:hAnsiTheme="minorHAnsi" w:cstheme="minorBidi"/>
                <w:b/>
                <w:bCs/>
                <w:lang w:eastAsia="en-US"/>
              </w:rPr>
            </w:pPr>
          </w:p>
          <w:p w14:paraId="199BC303" w14:textId="2F8006D1" w:rsidR="00A76373" w:rsidRPr="00A76373" w:rsidRDefault="00A76373" w:rsidP="00A76373">
            <w:pPr>
              <w:pStyle w:val="withbottommargin"/>
              <w:numPr>
                <w:ilvl w:val="0"/>
                <w:numId w:val="10"/>
              </w:numPr>
              <w:spacing w:before="0" w:beforeAutospacing="0" w:after="0" w:afterAutospacing="0"/>
              <w:rPr>
                <w:rFonts w:asciiTheme="minorHAnsi" w:eastAsiaTheme="minorHAnsi" w:hAnsiTheme="minorHAnsi" w:cstheme="minorBidi"/>
                <w:b/>
                <w:bCs/>
              </w:rPr>
            </w:pPr>
            <w:r>
              <w:rPr>
                <w:rFonts w:asciiTheme="minorHAnsi" w:hAnsiTheme="minorHAnsi"/>
                <w:b/>
                <w:bCs/>
              </w:rPr>
              <w:t>Mijn toekomstplannen (1 – 3 uur)</w:t>
            </w:r>
          </w:p>
          <w:p w14:paraId="4F02EDEB" w14:textId="2209C56C" w:rsidR="0052298B" w:rsidRDefault="0052298B" w:rsidP="00670AEE">
            <w:pPr>
              <w:pStyle w:val="withbottommargin"/>
              <w:spacing w:before="0" w:beforeAutospacing="0" w:after="0" w:afterAutospacing="0"/>
              <w:rPr>
                <w:rFonts w:asciiTheme="minorHAnsi" w:eastAsiaTheme="minorHAnsi" w:hAnsiTheme="minorHAnsi" w:cstheme="minorBidi"/>
              </w:rPr>
            </w:pPr>
            <w:r>
              <w:rPr>
                <w:rFonts w:asciiTheme="minorHAnsi" w:hAnsiTheme="minorHAnsi"/>
              </w:rPr>
              <w:t>Stel de jongeren deze vragen (op papier of een online versie). Zorg ervoor dat ze nadenken over zichzelf of anderen die hebben deelgenomen aan hun HUB. Nadien kunnen ze het presenteren aan de rest van de klas, ouders, SYU-partners…</w:t>
            </w:r>
          </w:p>
          <w:p w14:paraId="6BE78265" w14:textId="541BA05B" w:rsidR="0052298B" w:rsidRDefault="0052298B" w:rsidP="00670AEE">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Laat ze creatief zijn: maak een storyboard, PPT, </w:t>
            </w:r>
            <w:proofErr w:type="spellStart"/>
            <w:r>
              <w:rPr>
                <w:rFonts w:asciiTheme="minorHAnsi" w:hAnsiTheme="minorHAnsi"/>
              </w:rPr>
              <w:t>TikTok</w:t>
            </w:r>
            <w:proofErr w:type="spellEnd"/>
            <w:r>
              <w:rPr>
                <w:rFonts w:asciiTheme="minorHAnsi" w:hAnsiTheme="minorHAnsi"/>
              </w:rPr>
              <w:t>-filmpje, Instagram-verhaal...</w:t>
            </w:r>
          </w:p>
          <w:p w14:paraId="16E49CF2" w14:textId="38B33B9E"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ga ik doen op korte termijn? (Studies verderzetten, werken in loondienst, een bedrijf oprichten)</w:t>
            </w:r>
          </w:p>
          <w:p w14:paraId="5B659B4C"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ga ik doen op middellange termijn?</w:t>
            </w:r>
          </w:p>
          <w:p w14:paraId="640392F7"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ga ik doen op lange termijn?</w:t>
            </w:r>
          </w:p>
          <w:p w14:paraId="7829FE32"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ging goed?</w:t>
            </w:r>
          </w:p>
          <w:p w14:paraId="7E09B6A7"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 xml:space="preserve">Wat was uitdagend? </w:t>
            </w:r>
          </w:p>
          <w:p w14:paraId="55B1137C"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heb je ontdekt over jezelf?</w:t>
            </w:r>
          </w:p>
          <w:p w14:paraId="05456EC4"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vond je van het werken in teamverband?</w:t>
            </w:r>
          </w:p>
          <w:p w14:paraId="53B70C33"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heb je geleerd?</w:t>
            </w:r>
          </w:p>
          <w:p w14:paraId="305BE6CE"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miste je?</w:t>
            </w:r>
          </w:p>
          <w:p w14:paraId="62B2EE67" w14:textId="77777777" w:rsid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rPr>
            </w:pPr>
            <w:r>
              <w:rPr>
                <w:rFonts w:asciiTheme="minorHAnsi" w:hAnsiTheme="minorHAnsi"/>
              </w:rPr>
              <w:t>Wat was nuttig?</w:t>
            </w:r>
          </w:p>
          <w:p w14:paraId="53BBFDBF" w14:textId="77777777" w:rsidR="00A76373" w:rsidRDefault="00A76373" w:rsidP="00670AEE">
            <w:pPr>
              <w:pStyle w:val="withbottommargin"/>
              <w:spacing w:before="0" w:beforeAutospacing="0" w:after="0" w:afterAutospacing="0"/>
              <w:rPr>
                <w:rFonts w:asciiTheme="minorHAnsi" w:eastAsiaTheme="minorHAnsi" w:hAnsiTheme="minorHAnsi" w:cstheme="minorBidi"/>
                <w:lang w:eastAsia="en-US"/>
              </w:rPr>
            </w:pPr>
          </w:p>
          <w:p w14:paraId="456455B0" w14:textId="0FF55DBE" w:rsidR="00A76373" w:rsidRPr="003D356B" w:rsidRDefault="007C3F39" w:rsidP="00A76373">
            <w:pPr>
              <w:pStyle w:val="Lijstalinea"/>
              <w:numPr>
                <w:ilvl w:val="0"/>
                <w:numId w:val="10"/>
              </w:numPr>
              <w:rPr>
                <w:rFonts w:asciiTheme="minorHAnsi" w:hAnsiTheme="minorHAnsi" w:cstheme="minorHAnsi"/>
                <w:b/>
                <w:bCs/>
                <w:szCs w:val="24"/>
              </w:rPr>
            </w:pPr>
            <w:r>
              <w:rPr>
                <w:rFonts w:asciiTheme="minorHAnsi" w:hAnsiTheme="minorHAnsi"/>
                <w:b/>
                <w:bCs/>
                <w:szCs w:val="24"/>
              </w:rPr>
              <w:t>(Digitaal) reflectieverslag (2 uur )</w:t>
            </w:r>
          </w:p>
          <w:p w14:paraId="7E0C105C" w14:textId="0654ED0C" w:rsidR="003D356B" w:rsidRDefault="003D356B" w:rsidP="003D356B">
            <w:pPr>
              <w:rPr>
                <w:rFonts w:asciiTheme="minorHAnsi" w:hAnsiTheme="minorHAnsi" w:cstheme="minorHAnsi"/>
                <w:szCs w:val="24"/>
              </w:rPr>
            </w:pPr>
            <w:r>
              <w:rPr>
                <w:rFonts w:asciiTheme="minorHAnsi" w:hAnsiTheme="minorHAnsi"/>
                <w:szCs w:val="24"/>
              </w:rPr>
              <w:t>Terugblikken op persoonlijke groei in ondernemerscompetenties en -vaardigheden. Dit kan in combinatie met evaluatie door teamgenoot en docent / coach waarbij je vraagt om een concreet voorbeeld te geven waaruit blijkt dat je gegroeid bent.</w:t>
            </w:r>
          </w:p>
          <w:p w14:paraId="0435418F" w14:textId="77777777" w:rsidR="0094054D" w:rsidRPr="0094054D" w:rsidRDefault="0094054D" w:rsidP="001C530B">
            <w:pPr>
              <w:rPr>
                <w:rFonts w:asciiTheme="minorHAnsi" w:hAnsiTheme="minorHAnsi" w:cstheme="minorHAnsi"/>
                <w:szCs w:val="24"/>
              </w:rPr>
            </w:pPr>
            <w:r>
              <w:rPr>
                <w:rFonts w:asciiTheme="minorHAnsi" w:hAnsiTheme="minorHAnsi"/>
                <w:szCs w:val="24"/>
              </w:rPr>
              <w:lastRenderedPageBreak/>
              <w:t>In een 'afrondingsfase' van een team gaan teamleden verschillende kanten uit. Tijdens deze fase kun je terugblikken op de lessen die het team heeft geleerd en hoef je elkaar niet meer aan te sturen.</w:t>
            </w:r>
          </w:p>
          <w:p w14:paraId="0A20AADF" w14:textId="21D364D7" w:rsidR="0094054D" w:rsidRPr="0094054D" w:rsidRDefault="0094054D" w:rsidP="001C530B">
            <w:pPr>
              <w:rPr>
                <w:rFonts w:asciiTheme="minorHAnsi" w:hAnsiTheme="minorHAnsi" w:cstheme="minorHAnsi"/>
                <w:szCs w:val="24"/>
              </w:rPr>
            </w:pPr>
            <w:r>
              <w:rPr>
                <w:rFonts w:asciiTheme="minorHAnsi" w:hAnsiTheme="minorHAnsi"/>
                <w:szCs w:val="24"/>
              </w:rPr>
              <w:t>Het is fijn als er nu tijd is voor het team om de successen van de HUB / pop-up - hoe klein ook - te vieren en er persoonlijke lessen uit te trekken voor toekomstige projecten. Of, als het geen succesvol project was, om te evalueren wat er is gebeurd en er lessen uit te trekken voor toekomstige projecten. Dit geeft het team ook de kans om afscheid te nemen van elkaar en elkaar complimenten en eventueel feedback te geven.</w:t>
            </w:r>
          </w:p>
          <w:p w14:paraId="2247EF07" w14:textId="1E98CA96" w:rsidR="0094054D" w:rsidRPr="0094054D" w:rsidRDefault="0094054D" w:rsidP="001C530B">
            <w:pPr>
              <w:rPr>
                <w:rFonts w:asciiTheme="minorHAnsi" w:hAnsiTheme="minorHAnsi" w:cstheme="minorHAnsi"/>
                <w:szCs w:val="24"/>
              </w:rPr>
            </w:pPr>
            <w:r>
              <w:rPr>
                <w:rFonts w:asciiTheme="minorHAnsi" w:hAnsiTheme="minorHAnsi"/>
                <w:szCs w:val="24"/>
              </w:rPr>
              <w:t xml:space="preserve">Maak de reflectieopdracht aan in het </w:t>
            </w:r>
            <w:hyperlink r:id="rId12" w:history="1">
              <w:r>
                <w:rPr>
                  <w:rStyle w:val="Hyperlink"/>
                  <w:rFonts w:asciiTheme="minorHAnsi" w:hAnsiTheme="minorHAnsi"/>
                  <w:szCs w:val="24"/>
                </w:rPr>
                <w:t>e-portfolio</w:t>
              </w:r>
            </w:hyperlink>
            <w:r>
              <w:rPr>
                <w:rFonts w:asciiTheme="minorHAnsi" w:hAnsiTheme="minorHAnsi"/>
                <w:szCs w:val="24"/>
              </w:rPr>
              <w:t xml:space="preserve">. Dit is gemaakt op basis van de eerdere Ondernemerstest en de competenties. Je vult individueel het digitale reflectieformulier in de online leeromgeving in. Je blikt terug op je persoonlijke groei in ondernemerscompetenties en -vaardigheden en je vraagt een teamgenoot en de docent om je een concreet voorbeeld te geven van wat deze groei heeft laten zien. </w:t>
            </w:r>
            <w:r w:rsidRPr="002D0E97">
              <w:rPr>
                <w:rFonts w:asciiTheme="minorHAnsi" w:hAnsiTheme="minorHAnsi"/>
                <w:szCs w:val="24"/>
              </w:rPr>
              <w:t>Je kunt ook reflecteren op papier</w:t>
            </w:r>
            <w:r>
              <w:rPr>
                <w:rFonts w:asciiTheme="minorHAnsi" w:hAnsiTheme="minorHAnsi"/>
                <w:szCs w:val="24"/>
              </w:rPr>
              <w:t xml:space="preserve"> (</w:t>
            </w:r>
            <w:hyperlink r:id="rId13" w:history="1">
              <w:r>
                <w:rPr>
                  <w:rStyle w:val="Hyperlink"/>
                  <w:rFonts w:asciiTheme="minorHAnsi" w:hAnsiTheme="minorHAnsi"/>
                  <w:szCs w:val="24"/>
                </w:rPr>
                <w:t>voorbeeld JO</w:t>
              </w:r>
            </w:hyperlink>
            <w:r>
              <w:rPr>
                <w:rFonts w:asciiTheme="minorHAnsi" w:hAnsiTheme="minorHAnsi"/>
                <w:szCs w:val="24"/>
              </w:rPr>
              <w:t>).</w:t>
            </w:r>
          </w:p>
          <w:p w14:paraId="7DF85FC2" w14:textId="0F8D1A3D" w:rsidR="00A76373" w:rsidRPr="003D356B" w:rsidRDefault="003D356B" w:rsidP="003D356B">
            <w:pPr>
              <w:rPr>
                <w:rFonts w:asciiTheme="minorHAnsi" w:hAnsiTheme="minorHAnsi" w:cstheme="minorHAnsi"/>
                <w:color w:val="FF0000"/>
                <w:szCs w:val="24"/>
              </w:rPr>
            </w:pPr>
            <w:r>
              <w:rPr>
                <w:rFonts w:asciiTheme="minorHAnsi" w:hAnsiTheme="minorHAnsi"/>
                <w:color w:val="FF0000"/>
                <w:szCs w:val="24"/>
              </w:rPr>
              <w:sym w:font="Wingdings" w:char="F0E8"/>
            </w:r>
            <w:r>
              <w:rPr>
                <w:rFonts w:asciiTheme="minorHAnsi" w:hAnsiTheme="minorHAnsi"/>
                <w:color w:val="FF0000"/>
                <w:szCs w:val="24"/>
              </w:rPr>
              <w:t xml:space="preserve"> bedrijfsscan: Jongeren moeten er hun eigen profiel uit kunnen halen. Een student die heel bescheiden is en niet ziet waar hij of zij goed in is, zou dat er moeten kunnen uithalen, mits ondersteuning van de coach.</w:t>
            </w:r>
          </w:p>
          <w:p w14:paraId="5883BB7F" w14:textId="77777777" w:rsidR="003D356B" w:rsidRPr="00A76373" w:rsidRDefault="003D356B" w:rsidP="00A76373">
            <w:pPr>
              <w:rPr>
                <w:rFonts w:asciiTheme="minorHAnsi" w:hAnsiTheme="minorHAnsi" w:cstheme="minorHAnsi"/>
                <w:szCs w:val="24"/>
              </w:rPr>
            </w:pPr>
          </w:p>
          <w:p w14:paraId="4C47E228" w14:textId="727955CB" w:rsidR="00A76373" w:rsidRPr="003D356B" w:rsidRDefault="00A76373" w:rsidP="00A76373">
            <w:pPr>
              <w:pStyle w:val="Lijstalinea"/>
              <w:numPr>
                <w:ilvl w:val="0"/>
                <w:numId w:val="10"/>
              </w:numPr>
              <w:rPr>
                <w:rFonts w:asciiTheme="minorHAnsi" w:hAnsiTheme="minorHAnsi" w:cstheme="minorHAnsi"/>
                <w:b/>
                <w:bCs/>
                <w:szCs w:val="24"/>
              </w:rPr>
            </w:pPr>
            <w:r>
              <w:rPr>
                <w:rFonts w:asciiTheme="minorHAnsi" w:hAnsiTheme="minorHAnsi"/>
                <w:b/>
                <w:bCs/>
                <w:szCs w:val="24"/>
              </w:rPr>
              <w:t>360° feedback (2-4 uur)</w:t>
            </w:r>
          </w:p>
          <w:p w14:paraId="0FB5371C" w14:textId="67714F11" w:rsidR="00A97AF0" w:rsidRDefault="003D356B" w:rsidP="003D356B">
            <w:pPr>
              <w:rPr>
                <w:rFonts w:asciiTheme="minorHAnsi" w:hAnsiTheme="minorHAnsi" w:cstheme="minorHAnsi"/>
                <w:szCs w:val="24"/>
              </w:rPr>
            </w:pPr>
            <w:r>
              <w:rPr>
                <w:rFonts w:asciiTheme="minorHAnsi" w:hAnsiTheme="minorHAnsi"/>
                <w:szCs w:val="24"/>
              </w:rPr>
              <w:t xml:space="preserve">Vraag je eigen netwerk (gesprekken met andere jongeren, coaches, stakeholders, familie, externe partners, medewerkers…) waar je goed in bent. Neem contact op met minstens één persoon per doelgroep (3-4 personen). Vraag alleen naar je sterke punten. Het is belangrijk dat jongeren dit eerst zelf voorbereiden en erover nadenken, zodat, wanneer een stakeholder bv. zegt "je bent een goede leider", maar </w:t>
            </w:r>
            <w:r w:rsidR="002D0E97">
              <w:rPr>
                <w:rFonts w:asciiTheme="minorHAnsi" w:hAnsiTheme="minorHAnsi"/>
                <w:szCs w:val="24"/>
              </w:rPr>
              <w:t xml:space="preserve">zelf </w:t>
            </w:r>
            <w:r>
              <w:rPr>
                <w:rFonts w:asciiTheme="minorHAnsi" w:hAnsiTheme="minorHAnsi"/>
                <w:szCs w:val="24"/>
              </w:rPr>
              <w:t xml:space="preserve">dacht </w:t>
            </w:r>
            <w:r w:rsidR="002D0E97">
              <w:rPr>
                <w:rFonts w:asciiTheme="minorHAnsi" w:hAnsiTheme="minorHAnsi"/>
                <w:szCs w:val="24"/>
              </w:rPr>
              <w:t xml:space="preserve">je </w:t>
            </w:r>
            <w:r>
              <w:rPr>
                <w:rFonts w:asciiTheme="minorHAnsi" w:hAnsiTheme="minorHAnsi"/>
                <w:szCs w:val="24"/>
              </w:rPr>
              <w:t>dit niet, je er dieper op kunt ingaan (discussie). Denk na over de competenties die jongeren zouden moeten hebben bereikt om met je feedback te beginnen.</w:t>
            </w:r>
          </w:p>
          <w:p w14:paraId="715CAF61" w14:textId="23262116" w:rsidR="00A76373" w:rsidRDefault="003D356B" w:rsidP="003D356B">
            <w:pPr>
              <w:rPr>
                <w:rFonts w:asciiTheme="minorHAnsi" w:hAnsiTheme="minorHAnsi" w:cstheme="minorHAnsi"/>
                <w:szCs w:val="24"/>
              </w:rPr>
            </w:pPr>
            <w:r>
              <w:rPr>
                <w:rFonts w:asciiTheme="minorHAnsi" w:hAnsiTheme="minorHAnsi"/>
                <w:color w:val="FF0000"/>
                <w:szCs w:val="24"/>
              </w:rPr>
              <w:sym w:font="Wingdings" w:char="F0E8"/>
            </w:r>
            <w:r>
              <w:rPr>
                <w:rFonts w:asciiTheme="minorHAnsi" w:hAnsiTheme="minorHAnsi"/>
                <w:color w:val="FF0000"/>
                <w:szCs w:val="24"/>
              </w:rPr>
              <w:t xml:space="preserve"> Het is alsof je je voorbereidt op een sollicitatiegesprek.</w:t>
            </w:r>
          </w:p>
          <w:p w14:paraId="5264A9F7" w14:textId="77777777" w:rsidR="00A76373" w:rsidRPr="00A76373" w:rsidRDefault="00A76373" w:rsidP="00A76373">
            <w:pPr>
              <w:rPr>
                <w:rFonts w:asciiTheme="minorHAnsi" w:hAnsiTheme="minorHAnsi" w:cstheme="minorHAnsi"/>
                <w:szCs w:val="24"/>
              </w:rPr>
            </w:pPr>
          </w:p>
          <w:p w14:paraId="5A8B0BA6" w14:textId="3FE14553" w:rsidR="00A76373" w:rsidRPr="003D356B" w:rsidRDefault="00A76373" w:rsidP="00A76373">
            <w:pPr>
              <w:pStyle w:val="withbottommargin"/>
              <w:numPr>
                <w:ilvl w:val="0"/>
                <w:numId w:val="10"/>
              </w:numPr>
              <w:spacing w:before="0" w:beforeAutospacing="0" w:after="0" w:afterAutospacing="0"/>
              <w:rPr>
                <w:rFonts w:asciiTheme="minorHAnsi" w:eastAsiaTheme="minorHAnsi" w:hAnsiTheme="minorHAnsi" w:cstheme="minorBidi"/>
                <w:b/>
                <w:bCs/>
              </w:rPr>
            </w:pPr>
            <w:r>
              <w:rPr>
                <w:rFonts w:asciiTheme="minorHAnsi" w:hAnsiTheme="minorHAnsi"/>
                <w:b/>
                <w:bCs/>
              </w:rPr>
              <w:t>Video traject (doorheen het project, bv. 5 minuten per week)</w:t>
            </w:r>
          </w:p>
          <w:p w14:paraId="2E4EA8BD" w14:textId="758783D4" w:rsidR="00A76373" w:rsidRPr="008B70B2" w:rsidRDefault="003D356B" w:rsidP="008B70B2">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Een VLOG of </w:t>
            </w:r>
            <w:proofErr w:type="spellStart"/>
            <w:r>
              <w:rPr>
                <w:rFonts w:asciiTheme="minorHAnsi" w:hAnsiTheme="minorHAnsi"/>
              </w:rPr>
              <w:t>videografische</w:t>
            </w:r>
            <w:proofErr w:type="spellEnd"/>
            <w:r>
              <w:rPr>
                <w:rFonts w:asciiTheme="minorHAnsi" w:hAnsiTheme="minorHAnsi"/>
              </w:rPr>
              <w:t xml:space="preserve"> manier van reflecteren voor de camera. Begin bij voorkeur met het videologboek bij aanvang van het project. Op die manier kunnen ze hun groei zien aan de hand van beelden. Je zou in de HUB een videocabine of klas-gsm kunnen voorzien, zodat iedereen er vrij in en uit kan </w:t>
            </w:r>
            <w:r w:rsidR="002D0E97">
              <w:rPr>
                <w:rFonts w:asciiTheme="minorHAnsi" w:hAnsiTheme="minorHAnsi"/>
              </w:rPr>
              <w:t>stappen</w:t>
            </w:r>
            <w:r>
              <w:rPr>
                <w:rFonts w:asciiTheme="minorHAnsi" w:hAnsiTheme="minorHAnsi"/>
              </w:rPr>
              <w:t xml:space="preserve"> om "bekentenissen / ervaringen” op te nemen. Dit kan ook gebeuren in groep. De jongeren kunnen ook Instagram-verhalen, </w:t>
            </w:r>
            <w:proofErr w:type="spellStart"/>
            <w:r>
              <w:rPr>
                <w:rFonts w:asciiTheme="minorHAnsi" w:hAnsiTheme="minorHAnsi"/>
              </w:rPr>
              <w:t>TikTok</w:t>
            </w:r>
            <w:proofErr w:type="spellEnd"/>
            <w:r>
              <w:rPr>
                <w:rFonts w:asciiTheme="minorHAnsi" w:hAnsiTheme="minorHAnsi"/>
              </w:rPr>
              <w:t>, YouTube gebruiken om een video van hun traject te maken.</w:t>
            </w:r>
          </w:p>
          <w:p w14:paraId="1313522B" w14:textId="77777777" w:rsidR="00A76373" w:rsidRDefault="00A76373" w:rsidP="00A76373">
            <w:pPr>
              <w:pStyle w:val="withbottommargin"/>
              <w:spacing w:before="0" w:beforeAutospacing="0" w:after="0" w:afterAutospacing="0"/>
              <w:rPr>
                <w:rFonts w:asciiTheme="minorHAnsi" w:eastAsiaTheme="minorHAnsi" w:hAnsiTheme="minorHAnsi" w:cstheme="minorBidi"/>
                <w:lang w:eastAsia="en-US"/>
              </w:rPr>
            </w:pPr>
          </w:p>
          <w:p w14:paraId="36632ACB" w14:textId="6504AA5F" w:rsidR="001108A5" w:rsidRPr="001108A5" w:rsidRDefault="001108A5" w:rsidP="001108A5">
            <w:pPr>
              <w:pStyle w:val="withbottommargin"/>
              <w:numPr>
                <w:ilvl w:val="0"/>
                <w:numId w:val="10"/>
              </w:numPr>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Zelfreflectie op leerprestaties. Beoordeel je eigen werk (2-6 uur)</w:t>
            </w:r>
          </w:p>
          <w:p w14:paraId="79B00B84" w14:textId="48A1B0C1" w:rsidR="001108A5" w:rsidRPr="00A51EDC" w:rsidRDefault="001108A5" w:rsidP="001108A5">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Vraag de jongeren om een paar vragen te beantwoorden. Ze moeten hun gedrag beschrijven in plaats van het te evalueren en ze moeten specifiek en eerlijk zijn. </w:t>
            </w:r>
            <w:hyperlink r:id="rId14" w:history="1">
              <w:r w:rsidRPr="00A51EDC">
                <w:rPr>
                  <w:rStyle w:val="Hyperlink"/>
                  <w:rFonts w:asciiTheme="minorHAnsi" w:hAnsiTheme="minorHAnsi"/>
                </w:rPr>
                <w:t>https://publications.jrc.ec.europa.eu/repository/bitstream/JRC120487/jrc120487_entrecomp_playbook.pdf</w:t>
              </w:r>
            </w:hyperlink>
            <w:r w:rsidRPr="00A51EDC">
              <w:rPr>
                <w:rFonts w:asciiTheme="minorHAnsi" w:hAnsiTheme="minorHAnsi"/>
              </w:rPr>
              <w:t xml:space="preserve"> (</w:t>
            </w:r>
            <w:proofErr w:type="spellStart"/>
            <w:r w:rsidRPr="00A51EDC">
              <w:rPr>
                <w:rFonts w:asciiTheme="minorHAnsi" w:hAnsiTheme="minorHAnsi"/>
              </w:rPr>
              <w:t>EntreComp</w:t>
            </w:r>
            <w:proofErr w:type="spellEnd"/>
            <w:r w:rsidRPr="00A51EDC">
              <w:rPr>
                <w:rFonts w:asciiTheme="minorHAnsi" w:hAnsiTheme="minorHAnsi"/>
              </w:rPr>
              <w:t xml:space="preserve"> </w:t>
            </w:r>
            <w:proofErr w:type="spellStart"/>
            <w:r w:rsidRPr="00A51EDC">
              <w:rPr>
                <w:rFonts w:asciiTheme="minorHAnsi" w:hAnsiTheme="minorHAnsi"/>
              </w:rPr>
              <w:t>playbook</w:t>
            </w:r>
            <w:proofErr w:type="spellEnd"/>
            <w:r w:rsidRPr="00A51EDC">
              <w:rPr>
                <w:rFonts w:asciiTheme="minorHAnsi" w:hAnsiTheme="minorHAnsi"/>
              </w:rPr>
              <w:t xml:space="preserve"> p.86).</w:t>
            </w:r>
          </w:p>
          <w:p w14:paraId="28261FB5" w14:textId="77777777" w:rsidR="001108A5" w:rsidRDefault="001108A5" w:rsidP="00A76373">
            <w:pPr>
              <w:pStyle w:val="withbottommargin"/>
              <w:spacing w:before="0" w:beforeAutospacing="0" w:after="0" w:afterAutospacing="0"/>
              <w:rPr>
                <w:rFonts w:asciiTheme="minorHAnsi" w:eastAsiaTheme="minorHAnsi" w:hAnsiTheme="minorHAnsi" w:cstheme="minorBidi"/>
              </w:rPr>
            </w:pPr>
            <w:r>
              <w:rPr>
                <w:rFonts w:asciiTheme="minorHAnsi" w:hAnsiTheme="minorHAnsi"/>
              </w:rPr>
              <w:t>Met betrekking tot het proces en de resultaten:</w:t>
            </w:r>
          </w:p>
          <w:p w14:paraId="774222A6"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Hoe tevreden ben je over je resultaten?</w:t>
            </w:r>
          </w:p>
          <w:p w14:paraId="69A731AB"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Wat was het plan?</w:t>
            </w:r>
          </w:p>
          <w:p w14:paraId="011AA2B5"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Hoe is het eigenlijk verlopen?</w:t>
            </w:r>
          </w:p>
          <w:p w14:paraId="033E104F"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Hoe reageerde je?</w:t>
            </w:r>
          </w:p>
          <w:p w14:paraId="1000E07A"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Hoe zagen anderen het?</w:t>
            </w:r>
          </w:p>
          <w:p w14:paraId="20E76583"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Wat heb je geleerd?</w:t>
            </w:r>
          </w:p>
          <w:p w14:paraId="4B438DF9"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rPr>
            </w:pPr>
            <w:r>
              <w:rPr>
                <w:rFonts w:asciiTheme="minorHAnsi" w:hAnsiTheme="minorHAnsi"/>
              </w:rPr>
              <w:t>Hoe zou je het de volgende keer doen?</w:t>
            </w:r>
          </w:p>
          <w:p w14:paraId="74BF7855" w14:textId="77777777" w:rsidR="001108A5" w:rsidRDefault="001108A5" w:rsidP="00A76373">
            <w:pPr>
              <w:pStyle w:val="withbottommargin"/>
              <w:spacing w:before="0" w:beforeAutospacing="0" w:after="0" w:afterAutospacing="0"/>
              <w:rPr>
                <w:rFonts w:asciiTheme="minorHAnsi" w:eastAsiaTheme="minorHAnsi" w:hAnsiTheme="minorHAnsi" w:cstheme="minorBidi"/>
              </w:rPr>
            </w:pPr>
            <w:r>
              <w:rPr>
                <w:rFonts w:asciiTheme="minorHAnsi" w:hAnsiTheme="minorHAnsi"/>
              </w:rPr>
              <w:t>Met betrekking tot hun individuele bijdrage:</w:t>
            </w:r>
          </w:p>
          <w:p w14:paraId="0EB3122C"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Welke taken heb jij aangenomen en voltooid?</w:t>
            </w:r>
          </w:p>
          <w:p w14:paraId="6FA1CD87"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Wat deed je goed? Wat is je niet gelukt?</w:t>
            </w:r>
          </w:p>
          <w:p w14:paraId="4FD11DDA"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Wat hielp jou? Wat weerhield je om je taken te voltooien?</w:t>
            </w:r>
          </w:p>
          <w:p w14:paraId="67429966"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In welke situaties voelde je je goed? In welke situaties voelde je je ongemakkelijk?</w:t>
            </w:r>
          </w:p>
          <w:p w14:paraId="17FF5726"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Hoe gedraag je je in plezante situaties? In moeilijke?</w:t>
            </w:r>
          </w:p>
          <w:p w14:paraId="40D28367"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Hoe zien andere mensen je in dergelijke situaties?</w:t>
            </w:r>
          </w:p>
          <w:p w14:paraId="1C87EA5C"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Welke kennis en vaardigheden hebben je geholpen om dit werk te doen?</w:t>
            </w:r>
          </w:p>
          <w:p w14:paraId="61434E00" w14:textId="1C7A57D3"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rPr>
            </w:pPr>
            <w:r>
              <w:rPr>
                <w:rFonts w:asciiTheme="minorHAnsi" w:hAnsiTheme="minorHAnsi"/>
              </w:rPr>
              <w:t>Welke nieuwe kennis en vaardigheden heb je verworven?</w:t>
            </w:r>
          </w:p>
          <w:p w14:paraId="67ECF18C" w14:textId="61613D9E" w:rsidR="001108A5" w:rsidRDefault="00B25D11" w:rsidP="00A76373">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Daarna kunnen ze dit op een creatieve manier presenteren aan de coach, de rest van de groep en / of externe partners, b.v. moodboard, </w:t>
            </w:r>
            <w:proofErr w:type="spellStart"/>
            <w:r>
              <w:rPr>
                <w:rFonts w:asciiTheme="minorHAnsi" w:hAnsiTheme="minorHAnsi"/>
              </w:rPr>
              <w:t>Prezi</w:t>
            </w:r>
            <w:proofErr w:type="spellEnd"/>
            <w:r>
              <w:rPr>
                <w:rFonts w:asciiTheme="minorHAnsi" w:hAnsiTheme="minorHAnsi"/>
              </w:rPr>
              <w:t>, tekening, stripboek, korte film...</w:t>
            </w:r>
          </w:p>
          <w:p w14:paraId="36886DE4" w14:textId="77777777" w:rsidR="001108A5" w:rsidRDefault="001108A5" w:rsidP="00A76373">
            <w:pPr>
              <w:pStyle w:val="withbottommargin"/>
              <w:spacing w:before="0" w:beforeAutospacing="0" w:after="0" w:afterAutospacing="0"/>
              <w:rPr>
                <w:rFonts w:asciiTheme="minorHAnsi" w:eastAsiaTheme="minorHAnsi" w:hAnsiTheme="minorHAnsi" w:cstheme="minorBidi"/>
                <w:lang w:eastAsia="en-US"/>
              </w:rPr>
            </w:pPr>
          </w:p>
          <w:p w14:paraId="2676E843" w14:textId="7574656C" w:rsidR="00B25D11" w:rsidRPr="00670AEE" w:rsidRDefault="00B25D11" w:rsidP="00A76373">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Alle bovenstaande activiteiten kunnen worden gevolgd door een </w:t>
            </w:r>
            <w:r w:rsidR="002D0E97">
              <w:rPr>
                <w:rFonts w:asciiTheme="minorHAnsi" w:hAnsiTheme="minorHAnsi"/>
              </w:rPr>
              <w:t>slot</w:t>
            </w:r>
            <w:r>
              <w:rPr>
                <w:rFonts w:asciiTheme="minorHAnsi" w:hAnsiTheme="minorHAnsi"/>
              </w:rPr>
              <w:t xml:space="preserve">evenement, wat wij sterk aanbevelen vanwege het belang van nazorg. </w:t>
            </w:r>
            <w:r w:rsidR="002D0E97">
              <w:rPr>
                <w:rFonts w:asciiTheme="minorHAnsi" w:hAnsiTheme="minorHAnsi"/>
              </w:rPr>
              <w:t>Tijd voor voorbereiding en uitvoering</w:t>
            </w:r>
            <w:r>
              <w:rPr>
                <w:rFonts w:asciiTheme="minorHAnsi" w:hAnsiTheme="minorHAnsi"/>
              </w:rPr>
              <w:t>: 2 – 14 uur.</w:t>
            </w:r>
          </w:p>
        </w:tc>
      </w:tr>
    </w:tbl>
    <w:p w14:paraId="762D137F" w14:textId="6BC0BB33" w:rsidR="00365970" w:rsidRPr="00B25D11" w:rsidRDefault="00365970" w:rsidP="00711FB7">
      <w:pPr>
        <w:rPr>
          <w:rFonts w:ascii="Calibri" w:hAnsi="Calibri"/>
          <w:b/>
          <w:sz w:val="22"/>
          <w:szCs w:val="22"/>
          <w:lang w:val="en-US"/>
        </w:rPr>
      </w:pPr>
    </w:p>
    <w:sectPr w:rsidR="00365970" w:rsidRPr="00B25D11" w:rsidSect="00211D81">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76AA" w14:textId="77777777" w:rsidR="00A65D4C" w:rsidRDefault="00A65D4C" w:rsidP="0093137D">
      <w:r>
        <w:separator/>
      </w:r>
    </w:p>
  </w:endnote>
  <w:endnote w:type="continuationSeparator" w:id="0">
    <w:p w14:paraId="7063DA04" w14:textId="77777777" w:rsidR="00A65D4C" w:rsidRDefault="00A65D4C"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5C749" w14:textId="77777777" w:rsidR="00F46030" w:rsidRDefault="00F460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A51EDC">
          <w:rPr>
            <w:noProof/>
          </w:rPr>
          <w:t>4</w:t>
        </w:r>
        <w:r>
          <w:fldChar w:fldCharType="end"/>
        </w:r>
      </w:p>
    </w:sdtContent>
  </w:sdt>
  <w:p w14:paraId="022A6107" w14:textId="77777777" w:rsidR="0093137D" w:rsidRDefault="009313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7B925" w14:textId="77777777" w:rsidR="00F46030" w:rsidRDefault="00F460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4E9F8" w14:textId="77777777" w:rsidR="00A65D4C" w:rsidRDefault="00A65D4C" w:rsidP="0093137D">
      <w:r>
        <w:separator/>
      </w:r>
    </w:p>
  </w:footnote>
  <w:footnote w:type="continuationSeparator" w:id="0">
    <w:p w14:paraId="46394930" w14:textId="77777777" w:rsidR="00A65D4C" w:rsidRDefault="00A65D4C"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CF86" w14:textId="77777777" w:rsidR="00F46030" w:rsidRDefault="00F460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5E45205" w:rsidR="001622B5" w:rsidRDefault="00211D81" w:rsidP="001622B5">
    <w:pPr>
      <w:pStyle w:val="Koptekst"/>
      <w:jc w:val="center"/>
    </w:pPr>
    <w:r>
      <w:rPr>
        <w:noProof/>
        <w:lang w:eastAsia="nl-BE"/>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D132" w14:textId="77777777" w:rsidR="00F46030" w:rsidRDefault="00F460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356EA"/>
    <w:multiLevelType w:val="hybridMultilevel"/>
    <w:tmpl w:val="AD18F1C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63710"/>
    <w:multiLevelType w:val="hybridMultilevel"/>
    <w:tmpl w:val="3482E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58A3510"/>
    <w:multiLevelType w:val="hybridMultilevel"/>
    <w:tmpl w:val="D63C78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A213BD5"/>
    <w:multiLevelType w:val="hybridMultilevel"/>
    <w:tmpl w:val="8360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840FF0"/>
    <w:multiLevelType w:val="hybridMultilevel"/>
    <w:tmpl w:val="4F9E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E4776"/>
    <w:multiLevelType w:val="hybridMultilevel"/>
    <w:tmpl w:val="7F16055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62592B0D"/>
    <w:multiLevelType w:val="hybridMultilevel"/>
    <w:tmpl w:val="AD18F1C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75771C67"/>
    <w:multiLevelType w:val="hybridMultilevel"/>
    <w:tmpl w:val="C58E5A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B314906"/>
    <w:multiLevelType w:val="hybridMultilevel"/>
    <w:tmpl w:val="3556B5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EB06C2B"/>
    <w:multiLevelType w:val="hybridMultilevel"/>
    <w:tmpl w:val="FD5C5D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6"/>
  </w:num>
  <w:num w:numId="6">
    <w:abstractNumId w:val="7"/>
  </w:num>
  <w:num w:numId="7">
    <w:abstractNumId w:val="13"/>
  </w:num>
  <w:num w:numId="8">
    <w:abstractNumId w:val="10"/>
  </w:num>
  <w:num w:numId="9">
    <w:abstractNumId w:val="9"/>
  </w:num>
  <w:num w:numId="10">
    <w:abstractNumId w:val="12"/>
  </w:num>
  <w:num w:numId="11">
    <w:abstractNumId w:val="1"/>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247DA"/>
    <w:rsid w:val="00026389"/>
    <w:rsid w:val="000305AD"/>
    <w:rsid w:val="0005213E"/>
    <w:rsid w:val="00062131"/>
    <w:rsid w:val="00067A8C"/>
    <w:rsid w:val="0007036C"/>
    <w:rsid w:val="00085349"/>
    <w:rsid w:val="0008787B"/>
    <w:rsid w:val="000A4483"/>
    <w:rsid w:val="000A6CFE"/>
    <w:rsid w:val="000C0EA4"/>
    <w:rsid w:val="001108A5"/>
    <w:rsid w:val="00121C60"/>
    <w:rsid w:val="0012574C"/>
    <w:rsid w:val="0015415D"/>
    <w:rsid w:val="001622B5"/>
    <w:rsid w:val="00173B73"/>
    <w:rsid w:val="001A5EDC"/>
    <w:rsid w:val="001C4414"/>
    <w:rsid w:val="001F5D2A"/>
    <w:rsid w:val="00204FD5"/>
    <w:rsid w:val="00211799"/>
    <w:rsid w:val="00211D81"/>
    <w:rsid w:val="0022090B"/>
    <w:rsid w:val="00240C06"/>
    <w:rsid w:val="00257115"/>
    <w:rsid w:val="0027536D"/>
    <w:rsid w:val="0029445B"/>
    <w:rsid w:val="002A3B43"/>
    <w:rsid w:val="002A44BA"/>
    <w:rsid w:val="002B6539"/>
    <w:rsid w:val="002C1FEA"/>
    <w:rsid w:val="002D0E97"/>
    <w:rsid w:val="00355840"/>
    <w:rsid w:val="00365970"/>
    <w:rsid w:val="003804B3"/>
    <w:rsid w:val="00384E91"/>
    <w:rsid w:val="003B103A"/>
    <w:rsid w:val="003C2926"/>
    <w:rsid w:val="003D356B"/>
    <w:rsid w:val="003E6E53"/>
    <w:rsid w:val="00400090"/>
    <w:rsid w:val="004339AE"/>
    <w:rsid w:val="004442D5"/>
    <w:rsid w:val="00450956"/>
    <w:rsid w:val="0045791C"/>
    <w:rsid w:val="004A46FB"/>
    <w:rsid w:val="004B1220"/>
    <w:rsid w:val="004D54D3"/>
    <w:rsid w:val="004E0EF9"/>
    <w:rsid w:val="005007F2"/>
    <w:rsid w:val="0050689E"/>
    <w:rsid w:val="0052298B"/>
    <w:rsid w:val="00522EF0"/>
    <w:rsid w:val="005254B6"/>
    <w:rsid w:val="00532A11"/>
    <w:rsid w:val="00534E39"/>
    <w:rsid w:val="005512A6"/>
    <w:rsid w:val="00554746"/>
    <w:rsid w:val="00560F12"/>
    <w:rsid w:val="00575319"/>
    <w:rsid w:val="0057657B"/>
    <w:rsid w:val="005C0DE6"/>
    <w:rsid w:val="005C3A0B"/>
    <w:rsid w:val="005F4164"/>
    <w:rsid w:val="00607934"/>
    <w:rsid w:val="0064130C"/>
    <w:rsid w:val="0065630C"/>
    <w:rsid w:val="00670AEE"/>
    <w:rsid w:val="006765AF"/>
    <w:rsid w:val="00683CF5"/>
    <w:rsid w:val="006A154B"/>
    <w:rsid w:val="006A664A"/>
    <w:rsid w:val="006B4B1F"/>
    <w:rsid w:val="006B4F65"/>
    <w:rsid w:val="006C5881"/>
    <w:rsid w:val="00711FB7"/>
    <w:rsid w:val="00717108"/>
    <w:rsid w:val="00720505"/>
    <w:rsid w:val="007375E1"/>
    <w:rsid w:val="007B1846"/>
    <w:rsid w:val="007C3F39"/>
    <w:rsid w:val="007C543E"/>
    <w:rsid w:val="007F44E4"/>
    <w:rsid w:val="00806E88"/>
    <w:rsid w:val="00812722"/>
    <w:rsid w:val="00847AF1"/>
    <w:rsid w:val="008671A6"/>
    <w:rsid w:val="00873186"/>
    <w:rsid w:val="00875A43"/>
    <w:rsid w:val="008A07C8"/>
    <w:rsid w:val="008A432D"/>
    <w:rsid w:val="008B70B2"/>
    <w:rsid w:val="008E3ACB"/>
    <w:rsid w:val="008F73B9"/>
    <w:rsid w:val="0090499B"/>
    <w:rsid w:val="009116FF"/>
    <w:rsid w:val="00924077"/>
    <w:rsid w:val="0093137D"/>
    <w:rsid w:val="00931D72"/>
    <w:rsid w:val="0094054D"/>
    <w:rsid w:val="00943AC8"/>
    <w:rsid w:val="00945E3A"/>
    <w:rsid w:val="00956995"/>
    <w:rsid w:val="009743DF"/>
    <w:rsid w:val="009978F8"/>
    <w:rsid w:val="009E315C"/>
    <w:rsid w:val="009E4201"/>
    <w:rsid w:val="009E432B"/>
    <w:rsid w:val="009E49FD"/>
    <w:rsid w:val="00A1221E"/>
    <w:rsid w:val="00A1484E"/>
    <w:rsid w:val="00A33C01"/>
    <w:rsid w:val="00A37976"/>
    <w:rsid w:val="00A40834"/>
    <w:rsid w:val="00A47404"/>
    <w:rsid w:val="00A51EDC"/>
    <w:rsid w:val="00A526C8"/>
    <w:rsid w:val="00A65D4C"/>
    <w:rsid w:val="00A66569"/>
    <w:rsid w:val="00A702B0"/>
    <w:rsid w:val="00A75D74"/>
    <w:rsid w:val="00A76373"/>
    <w:rsid w:val="00A97AF0"/>
    <w:rsid w:val="00AA1CCB"/>
    <w:rsid w:val="00AB1CC1"/>
    <w:rsid w:val="00AD173A"/>
    <w:rsid w:val="00AF7AC7"/>
    <w:rsid w:val="00B07CE9"/>
    <w:rsid w:val="00B20A62"/>
    <w:rsid w:val="00B25D11"/>
    <w:rsid w:val="00B300B8"/>
    <w:rsid w:val="00B33E2E"/>
    <w:rsid w:val="00B63F86"/>
    <w:rsid w:val="00B75863"/>
    <w:rsid w:val="00B76870"/>
    <w:rsid w:val="00B90ECE"/>
    <w:rsid w:val="00BA02D5"/>
    <w:rsid w:val="00BB400C"/>
    <w:rsid w:val="00BC4A68"/>
    <w:rsid w:val="00BC67FF"/>
    <w:rsid w:val="00BD0454"/>
    <w:rsid w:val="00BD4CF2"/>
    <w:rsid w:val="00BE65BB"/>
    <w:rsid w:val="00BE7B64"/>
    <w:rsid w:val="00BF6CC7"/>
    <w:rsid w:val="00C07CFD"/>
    <w:rsid w:val="00C07DD5"/>
    <w:rsid w:val="00C11C61"/>
    <w:rsid w:val="00C22F7D"/>
    <w:rsid w:val="00C573E2"/>
    <w:rsid w:val="00C61F5F"/>
    <w:rsid w:val="00C62736"/>
    <w:rsid w:val="00C67208"/>
    <w:rsid w:val="00C77A7F"/>
    <w:rsid w:val="00C840A9"/>
    <w:rsid w:val="00C9591B"/>
    <w:rsid w:val="00C97BB4"/>
    <w:rsid w:val="00CA0A51"/>
    <w:rsid w:val="00CD096E"/>
    <w:rsid w:val="00CE2613"/>
    <w:rsid w:val="00CE373C"/>
    <w:rsid w:val="00D21950"/>
    <w:rsid w:val="00D22F6E"/>
    <w:rsid w:val="00D3247D"/>
    <w:rsid w:val="00D511DE"/>
    <w:rsid w:val="00D70E7B"/>
    <w:rsid w:val="00D73D0E"/>
    <w:rsid w:val="00D81C57"/>
    <w:rsid w:val="00D94A2E"/>
    <w:rsid w:val="00D96A91"/>
    <w:rsid w:val="00D975DA"/>
    <w:rsid w:val="00DB0D11"/>
    <w:rsid w:val="00DB5FC9"/>
    <w:rsid w:val="00DC15BC"/>
    <w:rsid w:val="00E1091E"/>
    <w:rsid w:val="00E25999"/>
    <w:rsid w:val="00E361F3"/>
    <w:rsid w:val="00E51B5F"/>
    <w:rsid w:val="00E547B7"/>
    <w:rsid w:val="00E559E1"/>
    <w:rsid w:val="00E63663"/>
    <w:rsid w:val="00EB0429"/>
    <w:rsid w:val="00EB2938"/>
    <w:rsid w:val="00EC5DC3"/>
    <w:rsid w:val="00F110A9"/>
    <w:rsid w:val="00F17048"/>
    <w:rsid w:val="00F20E43"/>
    <w:rsid w:val="00F37094"/>
    <w:rsid w:val="00F4047B"/>
    <w:rsid w:val="00F46030"/>
    <w:rsid w:val="00F649E8"/>
    <w:rsid w:val="00F673CC"/>
    <w:rsid w:val="00F72F8E"/>
    <w:rsid w:val="00F92166"/>
    <w:rsid w:val="00FC233B"/>
    <w:rsid w:val="00FE6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873186"/>
    <w:rPr>
      <w:color w:val="605E5C"/>
      <w:shd w:val="clear" w:color="auto" w:fill="E1DFDD"/>
    </w:rPr>
  </w:style>
  <w:style w:type="character" w:styleId="GevolgdeHyperlink">
    <w:name w:val="FollowedHyperlink"/>
    <w:basedOn w:val="Standaardalinea-lettertype"/>
    <w:uiPriority w:val="99"/>
    <w:semiHidden/>
    <w:unhideWhenUsed/>
    <w:rsid w:val="00940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05430">
      <w:bodyDiv w:val="1"/>
      <w:marLeft w:val="0"/>
      <w:marRight w:val="0"/>
      <w:marTop w:val="0"/>
      <w:marBottom w:val="0"/>
      <w:divBdr>
        <w:top w:val="none" w:sz="0" w:space="0" w:color="auto"/>
        <w:left w:val="none" w:sz="0" w:space="0" w:color="auto"/>
        <w:bottom w:val="none" w:sz="0" w:space="0" w:color="auto"/>
        <w:right w:val="none" w:sz="0" w:space="0" w:color="auto"/>
      </w:divBdr>
    </w:div>
    <w:div w:id="149464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rteveldehsbe.sharepoint.com/sites/SPEED-You-UP207/Shared%20Documents/WP1/Activity%201.2/D1.2.3/Module%208_Lessons%20learned/NL%20vertaling/20201026%20Format%20reflectieverslag.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google.com/forms/d/e/1FAIpQLSfIM2oew86cCR-sV8amjCvAIidulsj1G591yPODzxI2KwEO5w/view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ZxvMrGNyz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tions.jrc.ec.europa.eu/repository/bitstream/JRC120487/jrc120487_entrecomp_playbook.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EB44F-EB36-4279-AF62-ABFDB5CEBF19}">
  <ds:schemaRefs>
    <ds:schemaRef ds:uri="http://schemas.openxmlformats.org/officeDocument/2006/bibliography"/>
  </ds:schemaRefs>
</ds:datastoreItem>
</file>

<file path=customXml/itemProps2.xml><?xml version="1.0" encoding="utf-8"?>
<ds:datastoreItem xmlns:ds="http://schemas.openxmlformats.org/officeDocument/2006/customXml" ds:itemID="{C09B6A14-5EE4-4F64-BF8C-2AB81E6281C7}">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075c0fc1-0c07-4c3b-9c77-fe5ef970ccad"/>
    <ds:schemaRef ds:uri="d03f8345-4bdf-49cc-97cb-5132193284c9"/>
  </ds:schemaRefs>
</ds:datastoreItem>
</file>

<file path=customXml/itemProps3.xml><?xml version="1.0" encoding="utf-8"?>
<ds:datastoreItem xmlns:ds="http://schemas.openxmlformats.org/officeDocument/2006/customXml" ds:itemID="{73629760-74B7-4C27-9621-D3DBE895B0D0}">
  <ds:schemaRefs>
    <ds:schemaRef ds:uri="http://schemas.microsoft.com/sharepoint/v3/contenttype/forms"/>
  </ds:schemaRefs>
</ds:datastoreItem>
</file>

<file path=customXml/itemProps4.xml><?xml version="1.0" encoding="utf-8"?>
<ds:datastoreItem xmlns:ds="http://schemas.openxmlformats.org/officeDocument/2006/customXml" ds:itemID="{8300D8B9-63D0-4EFA-A6D6-F0222B5F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7228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2021-03-19T12:19:00Z</dcterms:created>
  <dcterms:modified xsi:type="dcterms:W3CDTF">2021-03-19T12:19:00Z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