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05F5ABEE" w:rsidR="00B63F86" w:rsidRPr="001838F3" w:rsidRDefault="00606B72" w:rsidP="001838F3">
      <w:pPr>
        <w:pStyle w:val="Kop2"/>
        <w:jc w:val="center"/>
        <w:rPr>
          <w:rFonts w:asciiTheme="minorHAnsi" w:hAnsiTheme="minorHAnsi" w:cstheme="minorHAnsi"/>
          <w:i w:val="0"/>
          <w:sz w:val="32"/>
          <w:szCs w:val="32"/>
        </w:rPr>
      </w:pPr>
      <w:r>
        <w:rPr>
          <w:rFonts w:asciiTheme="minorHAnsi" w:hAnsiTheme="minorHAnsi" w:cstheme="minorHAnsi"/>
          <w:i w:val="0"/>
          <w:sz w:val="32"/>
          <w:szCs w:val="32"/>
        </w:rPr>
        <w:t xml:space="preserve">LARGE </w:t>
      </w:r>
      <w:r w:rsidR="00136AF2">
        <w:rPr>
          <w:rFonts w:asciiTheme="minorHAnsi" w:hAnsiTheme="minorHAnsi" w:cstheme="minorHAnsi"/>
          <w:i w:val="0"/>
          <w:sz w:val="32"/>
          <w:szCs w:val="32"/>
        </w:rPr>
        <w:t>SCALE KICK-OFF</w:t>
      </w:r>
      <w:r w:rsidR="00824D2D">
        <w:rPr>
          <w:rFonts w:asciiTheme="minorHAnsi" w:hAnsiTheme="minorHAnsi" w:cstheme="minorHAnsi"/>
          <w:i w:val="0"/>
          <w:sz w:val="32"/>
          <w:szCs w:val="32"/>
        </w:rPr>
        <w:t xml:space="preserve">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2536ED" w:rsidRPr="000900D8" w14:paraId="7EE540C9" w14:textId="77777777" w:rsidTr="00327D63">
        <w:trPr>
          <w:trHeight w:val="288"/>
        </w:trPr>
        <w:tc>
          <w:tcPr>
            <w:tcW w:w="1288" w:type="pct"/>
          </w:tcPr>
          <w:p w14:paraId="15675F8D" w14:textId="1F6CE498"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Titel module</w:t>
            </w:r>
          </w:p>
        </w:tc>
        <w:tc>
          <w:tcPr>
            <w:tcW w:w="3712" w:type="pct"/>
          </w:tcPr>
          <w:p w14:paraId="39C9699B" w14:textId="2E29EB24" w:rsidR="002536ED" w:rsidRPr="005C3A0B" w:rsidRDefault="002536ED" w:rsidP="002536ED">
            <w:pPr>
              <w:spacing w:line="276" w:lineRule="auto"/>
              <w:jc w:val="both"/>
              <w:rPr>
                <w:rFonts w:asciiTheme="minorHAnsi" w:hAnsiTheme="minorHAnsi" w:cstheme="minorHAnsi"/>
                <w:szCs w:val="24"/>
              </w:rPr>
            </w:pPr>
            <w:r>
              <w:rPr>
                <w:rFonts w:asciiTheme="minorHAnsi" w:hAnsiTheme="minorHAnsi" w:cstheme="minorHAnsi"/>
                <w:szCs w:val="24"/>
              </w:rPr>
              <w:t>Intro</w:t>
            </w:r>
          </w:p>
        </w:tc>
      </w:tr>
      <w:tr w:rsidR="002536ED" w:rsidRPr="000900D8" w14:paraId="4F26725A" w14:textId="77777777" w:rsidTr="00327D63">
        <w:trPr>
          <w:trHeight w:val="288"/>
        </w:trPr>
        <w:tc>
          <w:tcPr>
            <w:tcW w:w="1288" w:type="pct"/>
          </w:tcPr>
          <w:p w14:paraId="715F5B49" w14:textId="6C2FC3D6"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Titel sessie</w:t>
            </w:r>
          </w:p>
        </w:tc>
        <w:tc>
          <w:tcPr>
            <w:tcW w:w="3712" w:type="pct"/>
          </w:tcPr>
          <w:p w14:paraId="723DFD2C" w14:textId="050BA3DE" w:rsidR="002536ED" w:rsidRPr="005C3A0B" w:rsidRDefault="002536ED" w:rsidP="002536ED">
            <w:pPr>
              <w:spacing w:line="276" w:lineRule="auto"/>
              <w:jc w:val="both"/>
              <w:rPr>
                <w:rFonts w:asciiTheme="minorHAnsi" w:hAnsiTheme="minorHAnsi" w:cstheme="minorHAnsi"/>
                <w:szCs w:val="24"/>
              </w:rPr>
            </w:pPr>
            <w:r>
              <w:rPr>
                <w:rFonts w:asciiTheme="minorHAnsi" w:hAnsiTheme="minorHAnsi" w:cstheme="minorHAnsi"/>
                <w:szCs w:val="24"/>
              </w:rPr>
              <w:t>Kick-off (grootschalig)</w:t>
            </w:r>
          </w:p>
        </w:tc>
      </w:tr>
      <w:tr w:rsidR="002536ED" w:rsidRPr="000900D8" w14:paraId="64B95593" w14:textId="77777777" w:rsidTr="00327D63">
        <w:tc>
          <w:tcPr>
            <w:tcW w:w="1288" w:type="pct"/>
          </w:tcPr>
          <w:p w14:paraId="7237E800" w14:textId="5ADB511D"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Duur sessie</w:t>
            </w:r>
          </w:p>
        </w:tc>
        <w:tc>
          <w:tcPr>
            <w:tcW w:w="3712" w:type="pct"/>
          </w:tcPr>
          <w:p w14:paraId="65CC2BCD" w14:textId="51C29838" w:rsidR="002536ED" w:rsidRPr="005C3A0B" w:rsidRDefault="002536ED" w:rsidP="002536ED">
            <w:pPr>
              <w:spacing w:line="276" w:lineRule="auto"/>
              <w:jc w:val="both"/>
              <w:rPr>
                <w:rFonts w:asciiTheme="minorHAnsi" w:hAnsiTheme="minorHAnsi" w:cstheme="minorHAnsi"/>
                <w:szCs w:val="24"/>
              </w:rPr>
            </w:pPr>
            <w:r>
              <w:rPr>
                <w:rFonts w:asciiTheme="minorHAnsi" w:hAnsiTheme="minorHAnsi" w:cstheme="minorHAnsi"/>
                <w:szCs w:val="24"/>
              </w:rPr>
              <w:t>5-6 uur</w:t>
            </w:r>
          </w:p>
        </w:tc>
      </w:tr>
      <w:tr w:rsidR="002536ED" w:rsidRPr="002536ED" w14:paraId="1D89544E" w14:textId="77777777" w:rsidTr="00327D63">
        <w:tc>
          <w:tcPr>
            <w:tcW w:w="1288" w:type="pct"/>
          </w:tcPr>
          <w:p w14:paraId="3514DD24" w14:textId="2EFC6995"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Doel sessie</w:t>
            </w:r>
          </w:p>
        </w:tc>
        <w:tc>
          <w:tcPr>
            <w:tcW w:w="3712" w:type="pct"/>
          </w:tcPr>
          <w:p w14:paraId="7C7487C4" w14:textId="704A8339" w:rsidR="002536ED" w:rsidRPr="00B95091" w:rsidRDefault="002536ED" w:rsidP="002536ED">
            <w:pPr>
              <w:spacing w:line="276" w:lineRule="auto"/>
              <w:jc w:val="both"/>
              <w:rPr>
                <w:rFonts w:asciiTheme="minorHAnsi" w:hAnsiTheme="minorHAnsi" w:cstheme="minorHAnsi"/>
                <w:szCs w:val="24"/>
                <w:lang w:val="nl-BE"/>
              </w:rPr>
            </w:pPr>
            <w:r w:rsidRPr="00B95091">
              <w:rPr>
                <w:rFonts w:asciiTheme="minorHAnsi" w:hAnsiTheme="minorHAnsi" w:cstheme="minorHAnsi"/>
                <w:szCs w:val="24"/>
                <w:lang w:val="nl-BE"/>
              </w:rPr>
              <w:t>Jongeren laten nadenken over on</w:t>
            </w:r>
            <w:r>
              <w:rPr>
                <w:rFonts w:asciiTheme="minorHAnsi" w:hAnsiTheme="minorHAnsi" w:cstheme="minorHAnsi"/>
                <w:szCs w:val="24"/>
                <w:lang w:val="nl-BE"/>
              </w:rPr>
              <w:t>dernemerschap,  enthousiasmeren en al laten proeven van een aantal basisvaardigheden</w:t>
            </w:r>
          </w:p>
        </w:tc>
      </w:tr>
      <w:tr w:rsidR="002536ED" w:rsidRPr="002536ED" w14:paraId="0BC523D2" w14:textId="77777777" w:rsidTr="00D05BCD">
        <w:trPr>
          <w:trHeight w:val="217"/>
        </w:trPr>
        <w:tc>
          <w:tcPr>
            <w:tcW w:w="1288" w:type="pct"/>
          </w:tcPr>
          <w:p w14:paraId="3873EF9B" w14:textId="40D42E60"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Leerresultaten</w:t>
            </w:r>
          </w:p>
        </w:tc>
        <w:tc>
          <w:tcPr>
            <w:tcW w:w="3712" w:type="pct"/>
          </w:tcPr>
          <w:p w14:paraId="52BBDAC9" w14:textId="3B5EC700" w:rsidR="002536ED" w:rsidRPr="00000626" w:rsidRDefault="002536ED" w:rsidP="002536ED">
            <w:pPr>
              <w:spacing w:line="276" w:lineRule="auto"/>
              <w:jc w:val="both"/>
              <w:rPr>
                <w:rFonts w:asciiTheme="minorHAnsi" w:hAnsiTheme="minorHAnsi" w:cstheme="minorHAnsi"/>
                <w:szCs w:val="24"/>
                <w:lang w:val="nl-BE"/>
              </w:rPr>
            </w:pPr>
            <w:r w:rsidRPr="00000626">
              <w:rPr>
                <w:rFonts w:asciiTheme="minorHAnsi" w:hAnsiTheme="minorHAnsi" w:cstheme="minorHAnsi"/>
                <w:szCs w:val="24"/>
                <w:lang w:val="nl-BE"/>
              </w:rPr>
              <w:t>Jongeren zijn benieuwd naar w</w:t>
            </w:r>
            <w:r>
              <w:rPr>
                <w:rFonts w:asciiTheme="minorHAnsi" w:hAnsiTheme="minorHAnsi" w:cstheme="minorHAnsi"/>
                <w:szCs w:val="24"/>
                <w:lang w:val="nl-BE"/>
              </w:rPr>
              <w:t xml:space="preserve">at ondernemerschap kan inhouden en hoe ze daar zelf mee aan de slag kunnen gaan. </w:t>
            </w:r>
          </w:p>
        </w:tc>
      </w:tr>
      <w:tr w:rsidR="002536ED" w:rsidRPr="000900D8" w14:paraId="07D17ED7" w14:textId="77777777" w:rsidTr="00327D63">
        <w:tc>
          <w:tcPr>
            <w:tcW w:w="1288" w:type="pct"/>
          </w:tcPr>
          <w:p w14:paraId="24FBD7C1" w14:textId="5BE53AC6"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Verworven EntreComp-competenties</w:t>
            </w:r>
          </w:p>
        </w:tc>
        <w:tc>
          <w:tcPr>
            <w:tcW w:w="3712" w:type="pct"/>
          </w:tcPr>
          <w:p w14:paraId="6C90BDE2" w14:textId="26CBD9C6" w:rsidR="002536ED" w:rsidRPr="005C3A0B" w:rsidRDefault="002536ED" w:rsidP="002536ED">
            <w:pPr>
              <w:spacing w:line="276" w:lineRule="auto"/>
              <w:jc w:val="both"/>
              <w:rPr>
                <w:rFonts w:asciiTheme="minorHAnsi" w:hAnsiTheme="minorHAnsi" w:cstheme="minorHAnsi"/>
                <w:szCs w:val="24"/>
              </w:rPr>
            </w:pPr>
            <w:r>
              <w:rPr>
                <w:rFonts w:asciiTheme="minorHAnsi" w:hAnsiTheme="minorHAnsi" w:cstheme="minorHAnsi"/>
                <w:szCs w:val="24"/>
              </w:rPr>
              <w:t>Zelfbewustzijn en motivatie</w:t>
            </w:r>
          </w:p>
        </w:tc>
      </w:tr>
      <w:tr w:rsidR="002536ED" w:rsidRPr="000900D8" w14:paraId="26B02D78" w14:textId="77777777" w:rsidTr="00327D63">
        <w:tc>
          <w:tcPr>
            <w:tcW w:w="1288" w:type="pct"/>
          </w:tcPr>
          <w:p w14:paraId="566817C6" w14:textId="74C7D3F9"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Verworven arbeidsvaardigheden</w:t>
            </w:r>
          </w:p>
        </w:tc>
        <w:tc>
          <w:tcPr>
            <w:tcW w:w="3712" w:type="pct"/>
          </w:tcPr>
          <w:p w14:paraId="7264F8F8" w14:textId="34F3AD3D" w:rsidR="002536ED" w:rsidRPr="004E0EF9" w:rsidRDefault="002536ED" w:rsidP="002536ED">
            <w:pPr>
              <w:pStyle w:val="withbottommargin"/>
              <w:spacing w:before="0" w:beforeAutospacing="0" w:after="0" w:afterAutospacing="0" w:line="276" w:lineRule="auto"/>
              <w:rPr>
                <w:rFonts w:ascii="Calibri" w:hAnsi="Calibri" w:cs="Calibri"/>
                <w:color w:val="000000"/>
              </w:rPr>
            </w:pPr>
            <w:r>
              <w:rPr>
                <w:rFonts w:ascii="Calibri" w:hAnsi="Calibri" w:cs="Calibri"/>
                <w:color w:val="000000"/>
              </w:rPr>
              <w:t>Motivatie</w:t>
            </w:r>
          </w:p>
        </w:tc>
      </w:tr>
      <w:tr w:rsidR="002536ED" w:rsidRPr="002536ED" w14:paraId="0CDB67AB" w14:textId="77777777" w:rsidTr="00327D63">
        <w:tc>
          <w:tcPr>
            <w:tcW w:w="1288" w:type="pct"/>
          </w:tcPr>
          <w:p w14:paraId="63D661A3" w14:textId="181E69F9"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Aanbod: Online; Offline; enz.</w:t>
            </w:r>
          </w:p>
        </w:tc>
        <w:tc>
          <w:tcPr>
            <w:tcW w:w="3712" w:type="pct"/>
          </w:tcPr>
          <w:p w14:paraId="326CA3F9" w14:textId="51B57B68" w:rsidR="002536ED" w:rsidRPr="007E5753" w:rsidRDefault="002536ED" w:rsidP="002536ED">
            <w:pPr>
              <w:pStyle w:val="withbottommargin"/>
              <w:spacing w:before="0" w:beforeAutospacing="0" w:after="0" w:afterAutospacing="0" w:line="276" w:lineRule="auto"/>
              <w:rPr>
                <w:rFonts w:asciiTheme="minorHAnsi" w:hAnsiTheme="minorHAnsi" w:cstheme="minorHAnsi"/>
                <w:lang w:val="nl-BE"/>
              </w:rPr>
            </w:pPr>
            <w:r w:rsidRPr="007E5753">
              <w:rPr>
                <w:rFonts w:asciiTheme="minorHAnsi" w:hAnsiTheme="minorHAnsi" w:cstheme="minorHAnsi"/>
                <w:lang w:val="nl-BE"/>
              </w:rPr>
              <w:t>Offline (kan eventueel online maar dat vraagt professionele tech</w:t>
            </w:r>
            <w:r>
              <w:rPr>
                <w:rFonts w:asciiTheme="minorHAnsi" w:hAnsiTheme="minorHAnsi" w:cstheme="minorHAnsi"/>
                <w:lang w:val="nl-BE"/>
              </w:rPr>
              <w:t>nische ondersteuning)</w:t>
            </w:r>
          </w:p>
        </w:tc>
      </w:tr>
      <w:tr w:rsidR="002536ED" w:rsidRPr="000900D8" w14:paraId="62DB2DB9" w14:textId="77777777" w:rsidTr="00327D63">
        <w:tc>
          <w:tcPr>
            <w:tcW w:w="1288" w:type="pct"/>
          </w:tcPr>
          <w:p w14:paraId="049D205C" w14:textId="251EB462"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Aantal activiteiten (duur)</w:t>
            </w:r>
          </w:p>
        </w:tc>
        <w:tc>
          <w:tcPr>
            <w:tcW w:w="3712" w:type="pct"/>
          </w:tcPr>
          <w:p w14:paraId="1AEF213F" w14:textId="68567BC7" w:rsidR="002536ED" w:rsidRPr="00D032B3" w:rsidRDefault="002536ED" w:rsidP="002536ED">
            <w:pPr>
              <w:pStyle w:val="withbottommargin"/>
              <w:spacing w:before="0" w:beforeAutospacing="0" w:after="0" w:afterAutospacing="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 activiteiten (5-6 uur)</w:t>
            </w:r>
          </w:p>
        </w:tc>
      </w:tr>
      <w:tr w:rsidR="002536ED" w:rsidRPr="002536ED" w14:paraId="0D298B10" w14:textId="77777777" w:rsidTr="004A618E">
        <w:tc>
          <w:tcPr>
            <w:tcW w:w="1288" w:type="pct"/>
          </w:tcPr>
          <w:p w14:paraId="2E2FE66F" w14:textId="244352F1" w:rsidR="002536ED" w:rsidRPr="002536ED" w:rsidRDefault="002536ED" w:rsidP="002536ED">
            <w:pPr>
              <w:spacing w:line="276" w:lineRule="auto"/>
              <w:rPr>
                <w:rFonts w:asciiTheme="majorHAnsi" w:hAnsiTheme="majorHAnsi" w:cstheme="majorHAnsi"/>
                <w:b/>
                <w:bCs/>
                <w:szCs w:val="24"/>
              </w:rPr>
            </w:pPr>
            <w:r w:rsidRPr="002536ED">
              <w:rPr>
                <w:rFonts w:asciiTheme="majorHAnsi" w:hAnsiTheme="majorHAnsi" w:cstheme="majorHAnsi"/>
                <w:b/>
                <w:bCs/>
              </w:rPr>
              <w:t>Evaluatie</w:t>
            </w:r>
          </w:p>
        </w:tc>
        <w:tc>
          <w:tcPr>
            <w:tcW w:w="3712" w:type="pct"/>
          </w:tcPr>
          <w:p w14:paraId="7EA7F9DD" w14:textId="2F760D95" w:rsidR="002536ED" w:rsidRPr="00555C62" w:rsidRDefault="002536ED" w:rsidP="002536ED">
            <w:pPr>
              <w:pStyle w:val="withbottommargin"/>
              <w:spacing w:before="0" w:beforeAutospacing="0" w:after="120" w:afterAutospacing="0" w:line="276" w:lineRule="auto"/>
              <w:rPr>
                <w:rFonts w:asciiTheme="minorHAnsi" w:eastAsiaTheme="minorHAnsi" w:hAnsiTheme="minorHAnsi" w:cstheme="minorBidi"/>
                <w:sz w:val="22"/>
                <w:szCs w:val="22"/>
                <w:lang w:val="nl-BE" w:eastAsia="en-US"/>
              </w:rPr>
            </w:pPr>
            <w:r w:rsidRPr="00555C62">
              <w:rPr>
                <w:rFonts w:asciiTheme="minorHAnsi" w:hAnsiTheme="minorHAnsi" w:cstheme="minorHAnsi"/>
                <w:lang w:val="nl-BE" w:eastAsia="en-US"/>
              </w:rPr>
              <w:t xml:space="preserve">Bespreek met de jongeren </w:t>
            </w:r>
            <w:r>
              <w:rPr>
                <w:rFonts w:asciiTheme="minorHAnsi" w:hAnsiTheme="minorHAnsi" w:cstheme="minorHAnsi"/>
                <w:lang w:val="nl-BE" w:eastAsia="en-US"/>
              </w:rPr>
              <w:t xml:space="preserve">en de andere betrokkenen </w:t>
            </w:r>
            <w:r w:rsidRPr="00555C62">
              <w:rPr>
                <w:rFonts w:asciiTheme="minorHAnsi" w:hAnsiTheme="minorHAnsi" w:cstheme="minorHAnsi"/>
                <w:lang w:val="nl-BE" w:eastAsia="en-US"/>
              </w:rPr>
              <w:t>wat ze vonden van de activiteit</w:t>
            </w:r>
            <w:r w:rsidRPr="00555C62">
              <w:rPr>
                <w:rFonts w:asciiTheme="minorHAnsi" w:eastAsiaTheme="minorHAnsi" w:hAnsiTheme="minorHAnsi" w:cstheme="minorBidi"/>
                <w:sz w:val="22"/>
                <w:szCs w:val="22"/>
                <w:lang w:val="nl-BE" w:eastAsia="en-US"/>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3261"/>
        <w:gridCol w:w="10631"/>
      </w:tblGrid>
      <w:tr w:rsidR="00B75863" w:rsidRPr="002536ED" w14:paraId="7963B0B1" w14:textId="77777777" w:rsidTr="00EB2938">
        <w:tc>
          <w:tcPr>
            <w:tcW w:w="13892" w:type="dxa"/>
            <w:gridSpan w:val="2"/>
            <w:tcBorders>
              <w:bottom w:val="single" w:sz="4" w:space="0" w:color="auto"/>
            </w:tcBorders>
            <w:shd w:val="clear" w:color="auto" w:fill="D9D9D9" w:themeFill="background1" w:themeFillShade="D9"/>
          </w:tcPr>
          <w:p w14:paraId="7D7E828F" w14:textId="7AAFF069"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Activit</w:t>
            </w:r>
            <w:r w:rsidR="00F61274" w:rsidRPr="00591FB4">
              <w:rPr>
                <w:rFonts w:asciiTheme="minorHAnsi" w:eastAsiaTheme="minorHAnsi" w:hAnsiTheme="minorHAnsi" w:cstheme="minorBidi"/>
                <w:b/>
                <w:bCs/>
                <w:lang w:val="nl-BE" w:eastAsia="en-US"/>
              </w:rPr>
              <w:t>eit</w:t>
            </w:r>
            <w:r w:rsidRPr="00591FB4">
              <w:rPr>
                <w:rFonts w:asciiTheme="minorHAnsi" w:eastAsiaTheme="minorHAnsi" w:hAnsiTheme="minorHAnsi" w:cstheme="minorBidi"/>
                <w:b/>
                <w:bCs/>
                <w:lang w:val="nl-BE" w:eastAsia="en-US"/>
              </w:rPr>
              <w:t xml:space="preserve"> 1: </w:t>
            </w:r>
            <w:r w:rsidR="0000677C">
              <w:rPr>
                <w:rFonts w:asciiTheme="minorHAnsi" w:eastAsiaTheme="minorHAnsi" w:hAnsiTheme="minorHAnsi" w:cstheme="minorBidi"/>
                <w:b/>
                <w:bCs/>
                <w:lang w:val="nl-BE" w:eastAsia="en-US"/>
              </w:rPr>
              <w:t>Ondernemersfestival/kick-off event</w:t>
            </w:r>
          </w:p>
        </w:tc>
      </w:tr>
      <w:tr w:rsidR="00F673CC" w:rsidRPr="002536ED" w14:paraId="6F5AA964" w14:textId="77777777" w:rsidTr="00F673CC">
        <w:tc>
          <w:tcPr>
            <w:tcW w:w="13892" w:type="dxa"/>
            <w:gridSpan w:val="2"/>
            <w:tcBorders>
              <w:bottom w:val="single" w:sz="4" w:space="0" w:color="auto"/>
            </w:tcBorders>
            <w:shd w:val="clear" w:color="auto" w:fill="auto"/>
          </w:tcPr>
          <w:p w14:paraId="3E25F090" w14:textId="77777777" w:rsidR="00F673CC" w:rsidRDefault="00F61274" w:rsidP="00C96B87">
            <w:pPr>
              <w:pStyle w:val="withbottommargin"/>
              <w:spacing w:before="0" w:beforeAutospacing="0" w:after="120" w:afterAutospacing="0"/>
              <w:rPr>
                <w:rFonts w:asciiTheme="minorHAnsi" w:eastAsiaTheme="minorHAnsi" w:hAnsiTheme="minorHAnsi" w:cstheme="minorBidi"/>
                <w:lang w:val="nl-BE" w:eastAsia="en-US"/>
              </w:rPr>
            </w:pPr>
            <w:r w:rsidRPr="00FB493C">
              <w:rPr>
                <w:rFonts w:asciiTheme="minorHAnsi" w:eastAsiaTheme="minorHAnsi" w:hAnsiTheme="minorHAnsi" w:cstheme="minorBidi"/>
                <w:b/>
                <w:bCs/>
                <w:lang w:val="nl-BE" w:eastAsia="en-US"/>
              </w:rPr>
              <w:t>Duur</w:t>
            </w:r>
            <w:r w:rsidR="00F673CC" w:rsidRPr="00FB493C">
              <w:rPr>
                <w:rFonts w:asciiTheme="minorHAnsi" w:eastAsiaTheme="minorHAnsi" w:hAnsiTheme="minorHAnsi" w:cstheme="minorBidi"/>
                <w:b/>
                <w:bCs/>
                <w:lang w:val="nl-BE" w:eastAsia="en-US"/>
              </w:rPr>
              <w:t xml:space="preserve">: </w:t>
            </w:r>
            <w:r w:rsidR="001146A2">
              <w:rPr>
                <w:rFonts w:asciiTheme="minorHAnsi" w:eastAsiaTheme="minorHAnsi" w:hAnsiTheme="minorHAnsi" w:cstheme="minorBidi"/>
                <w:b/>
                <w:bCs/>
                <w:lang w:val="nl-BE" w:eastAsia="en-US"/>
              </w:rPr>
              <w:t>5-6</w:t>
            </w:r>
            <w:r w:rsidR="004E2D18">
              <w:rPr>
                <w:rFonts w:asciiTheme="minorHAnsi" w:eastAsiaTheme="minorHAnsi" w:hAnsiTheme="minorHAnsi" w:cstheme="minorBidi"/>
                <w:b/>
                <w:bCs/>
                <w:lang w:val="nl-BE" w:eastAsia="en-US"/>
              </w:rPr>
              <w:t>u</w:t>
            </w:r>
            <w:r w:rsidR="009C7F9A" w:rsidRPr="00FB493C">
              <w:rPr>
                <w:rFonts w:asciiTheme="minorHAnsi" w:eastAsiaTheme="minorHAnsi" w:hAnsiTheme="minorHAnsi" w:cstheme="minorBidi"/>
                <w:lang w:val="nl-BE" w:eastAsia="en-US"/>
              </w:rPr>
              <w:t xml:space="preserve"> – </w:t>
            </w:r>
            <w:r w:rsidR="001146A2">
              <w:rPr>
                <w:rFonts w:asciiTheme="minorHAnsi" w:eastAsiaTheme="minorHAnsi" w:hAnsiTheme="minorHAnsi" w:cstheme="minorBidi"/>
                <w:lang w:val="nl-BE" w:eastAsia="en-US"/>
              </w:rPr>
              <w:t>voor het effectieve event.</w:t>
            </w:r>
          </w:p>
          <w:p w14:paraId="4B1E9583" w14:textId="7A91A168" w:rsidR="001146A2" w:rsidRPr="001146A2" w:rsidRDefault="001146A2" w:rsidP="00C96B87">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b/>
                <w:bCs/>
                <w:lang w:val="nl-BE" w:eastAsia="en-US"/>
              </w:rPr>
              <w:t xml:space="preserve">Noot: </w:t>
            </w:r>
            <w:r>
              <w:rPr>
                <w:rFonts w:asciiTheme="minorHAnsi" w:eastAsiaTheme="minorHAnsi" w:hAnsiTheme="minorHAnsi" w:cstheme="minorBidi"/>
                <w:lang w:val="nl-BE" w:eastAsia="en-US"/>
              </w:rPr>
              <w:t xml:space="preserve">dit plan geeft handvaten voor het organiseren van zo’n event, maar </w:t>
            </w:r>
            <w:r w:rsidR="00F76BC9">
              <w:rPr>
                <w:rFonts w:asciiTheme="minorHAnsi" w:eastAsiaTheme="minorHAnsi" w:hAnsiTheme="minorHAnsi" w:cstheme="minorBidi"/>
                <w:lang w:val="nl-BE" w:eastAsia="en-US"/>
              </w:rPr>
              <w:t>bevat geen gedetailleerd stappenplan voor het event zelf</w:t>
            </w:r>
          </w:p>
        </w:tc>
      </w:tr>
      <w:tr w:rsidR="00B75863" w:rsidRPr="002536ED" w14:paraId="59B0B842" w14:textId="77777777" w:rsidTr="00EB2938">
        <w:tc>
          <w:tcPr>
            <w:tcW w:w="13892" w:type="dxa"/>
            <w:gridSpan w:val="2"/>
            <w:tcBorders>
              <w:top w:val="single" w:sz="4" w:space="0" w:color="auto"/>
            </w:tcBorders>
          </w:tcPr>
          <w:p w14:paraId="651BC706" w14:textId="77777777" w:rsidR="00B75863" w:rsidRDefault="009013E4" w:rsidP="00C96B87">
            <w:pPr>
              <w:pStyle w:val="withbottommargin"/>
              <w:spacing w:before="0" w:beforeAutospacing="0" w:after="120" w:afterAutospacing="0"/>
              <w:rPr>
                <w:rFonts w:asciiTheme="minorHAnsi" w:eastAsiaTheme="minorHAnsi" w:hAnsiTheme="minorHAnsi" w:cstheme="minorBidi"/>
                <w:lang w:val="nl-BE" w:eastAsia="en-US"/>
              </w:rPr>
            </w:pPr>
            <w:r w:rsidRPr="00C11570">
              <w:rPr>
                <w:rFonts w:asciiTheme="minorHAnsi" w:eastAsiaTheme="minorHAnsi" w:hAnsiTheme="minorHAnsi" w:cstheme="minorBidi"/>
                <w:b/>
                <w:bCs/>
                <w:lang w:val="nl-BE" w:eastAsia="en-US"/>
              </w:rPr>
              <w:t>Bronnen</w:t>
            </w:r>
            <w:r w:rsidR="00C11570" w:rsidRPr="00C11570">
              <w:rPr>
                <w:rFonts w:asciiTheme="minorHAnsi" w:eastAsiaTheme="minorHAnsi" w:hAnsiTheme="minorHAnsi" w:cstheme="minorBidi"/>
                <w:lang w:val="nl-BE" w:eastAsia="en-US"/>
              </w:rPr>
              <w:t xml:space="preserve"> </w:t>
            </w:r>
          </w:p>
          <w:p w14:paraId="6E053AE1" w14:textId="6AD45BAB" w:rsidR="004675BD" w:rsidRPr="004675BD" w:rsidRDefault="004675BD" w:rsidP="00C96B87">
            <w:pPr>
              <w:pStyle w:val="withbottommargin"/>
              <w:spacing w:before="0" w:beforeAutospacing="0" w:after="120" w:afterAutospacing="0"/>
              <w:rPr>
                <w:rFonts w:asciiTheme="minorHAnsi" w:eastAsiaTheme="minorHAnsi" w:hAnsiTheme="minorHAnsi" w:cstheme="minorBidi"/>
                <w:lang w:val="nl-BE" w:eastAsia="en-US"/>
              </w:rPr>
            </w:pPr>
            <w:r w:rsidRPr="004675BD">
              <w:rPr>
                <w:rFonts w:asciiTheme="minorHAnsi" w:eastAsiaTheme="minorHAnsi" w:hAnsiTheme="minorHAnsi" w:cstheme="minorBidi"/>
                <w:lang w:val="nl-BE" w:eastAsia="en-US"/>
              </w:rPr>
              <w:t xml:space="preserve">Inspiratie vanuit SPEED You UP partners: </w:t>
            </w:r>
            <w:hyperlink r:id="rId11" w:history="1">
              <w:r w:rsidRPr="004675BD">
                <w:rPr>
                  <w:rStyle w:val="Hyperlink"/>
                  <w:rFonts w:asciiTheme="minorHAnsi" w:eastAsiaTheme="minorHAnsi" w:hAnsiTheme="minorHAnsi" w:cstheme="minorBidi"/>
                  <w:lang w:val="nl-BE" w:eastAsia="en-US"/>
                </w:rPr>
                <w:t>https://startupfestival.jongondernemen.nl/</w:t>
              </w:r>
            </w:hyperlink>
            <w:r w:rsidRPr="004675BD">
              <w:rPr>
                <w:rFonts w:asciiTheme="minorHAnsi" w:eastAsiaTheme="minorHAnsi" w:hAnsiTheme="minorHAnsi" w:cstheme="minorBidi"/>
                <w:lang w:val="nl-BE" w:eastAsia="en-US"/>
              </w:rPr>
              <w:t xml:space="preserve"> in Nederland</w:t>
            </w:r>
          </w:p>
        </w:tc>
      </w:tr>
      <w:tr w:rsidR="001A5EDC" w:rsidRPr="002536ED" w14:paraId="75EF63FE" w14:textId="77777777" w:rsidTr="000D5671">
        <w:tc>
          <w:tcPr>
            <w:tcW w:w="13892" w:type="dxa"/>
            <w:gridSpan w:val="2"/>
          </w:tcPr>
          <w:p w14:paraId="2B159484" w14:textId="3522CC6E"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lang w:val="nl-BE" w:eastAsia="en-US"/>
              </w:rPr>
            </w:pPr>
            <w:r w:rsidRPr="002B63E0">
              <w:rPr>
                <w:rFonts w:asciiTheme="minorHAnsi" w:eastAsiaTheme="minorHAnsi" w:hAnsiTheme="minorHAnsi" w:cstheme="minorBidi"/>
                <w:b/>
                <w:bCs/>
                <w:lang w:val="nl-BE" w:eastAsia="en-US"/>
              </w:rPr>
              <w:lastRenderedPageBreak/>
              <w:t xml:space="preserve">Facilitator/Learner Guidance: </w:t>
            </w:r>
            <w:r w:rsidR="004675BD">
              <w:rPr>
                <w:rFonts w:asciiTheme="minorHAnsi" w:eastAsiaTheme="minorHAnsi" w:hAnsiTheme="minorHAnsi" w:cstheme="minorBidi"/>
                <w:lang w:val="nl-BE" w:eastAsia="en-US"/>
              </w:rPr>
              <w:t xml:space="preserve">Een grootschalige kick-off organiseer je niet zomaar. Dit </w:t>
            </w:r>
            <w:r w:rsidR="002536ED">
              <w:rPr>
                <w:rFonts w:asciiTheme="minorHAnsi" w:eastAsiaTheme="minorHAnsi" w:hAnsiTheme="minorHAnsi" w:cstheme="minorBidi"/>
                <w:lang w:val="nl-BE" w:eastAsia="en-US"/>
              </w:rPr>
              <w:t xml:space="preserve">plan </w:t>
            </w:r>
            <w:r w:rsidR="004675BD">
              <w:rPr>
                <w:rFonts w:asciiTheme="minorHAnsi" w:eastAsiaTheme="minorHAnsi" w:hAnsiTheme="minorHAnsi" w:cstheme="minorBidi"/>
                <w:lang w:val="nl-BE" w:eastAsia="en-US"/>
              </w:rPr>
              <w:t xml:space="preserve">is </w:t>
            </w:r>
            <w:r w:rsidR="0000677C">
              <w:rPr>
                <w:rFonts w:asciiTheme="minorHAnsi" w:eastAsiaTheme="minorHAnsi" w:hAnsiTheme="minorHAnsi" w:cstheme="minorBidi"/>
                <w:lang w:val="nl-BE" w:eastAsia="en-US"/>
              </w:rPr>
              <w:t>niet opgevat als een lessenplan, maar eerder een stappenplan om zo’n evenement binnen het project en vanuit jullie school georganiseerd te krijgen, samen met andere partners.</w:t>
            </w:r>
            <w:r w:rsidR="0095581F" w:rsidRPr="002B63E0">
              <w:rPr>
                <w:rFonts w:asciiTheme="minorHAnsi" w:eastAsiaTheme="minorHAnsi" w:hAnsiTheme="minorHAnsi" w:cstheme="minorBidi"/>
                <w:lang w:val="nl-BE" w:eastAsia="en-US"/>
              </w:rPr>
              <w:t xml:space="preserve"> </w:t>
            </w:r>
          </w:p>
        </w:tc>
      </w:tr>
      <w:tr w:rsidR="0000677C" w:rsidRPr="002536ED" w14:paraId="7A5B9A8A" w14:textId="77777777" w:rsidTr="0000677C">
        <w:tc>
          <w:tcPr>
            <w:tcW w:w="3261" w:type="dxa"/>
          </w:tcPr>
          <w:p w14:paraId="61097DAF" w14:textId="77777777"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00677C">
              <w:rPr>
                <w:rFonts w:asciiTheme="minorHAnsi" w:eastAsiaTheme="minorHAnsi" w:hAnsiTheme="minorHAnsi" w:cstheme="minorBidi"/>
                <w:b/>
                <w:bCs/>
                <w:lang w:val="nl-BE" w:eastAsia="en-US"/>
              </w:rPr>
              <w:t>Met wie?</w:t>
            </w:r>
          </w:p>
          <w:p w14:paraId="3E017075" w14:textId="77777777" w:rsidR="0068323A" w:rsidRDefault="0068323A" w:rsidP="0000677C">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14:paraId="386C3AE1" w14:textId="6027B0EF" w:rsidR="0068323A" w:rsidRPr="0000677C" w:rsidRDefault="0068323A" w:rsidP="0000677C">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t>Voor wie?</w:t>
            </w:r>
          </w:p>
        </w:tc>
        <w:tc>
          <w:tcPr>
            <w:tcW w:w="10631" w:type="dxa"/>
          </w:tcPr>
          <w:p w14:paraId="0908B7E5" w14:textId="77777777"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Met wie kan je samenwerken om dit even te organiseren. Denk in eerste instantie zeker aan de lokale projectcoördinator voor SPEED You UP. Daarnaast:</w:t>
            </w:r>
          </w:p>
          <w:p w14:paraId="68CC67DA" w14:textId="77777777"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zijn er andere scholen in je stad, regio of land, met wie je kan samenwerken voor deze kick-off?</w:t>
            </w:r>
          </w:p>
          <w:p w14:paraId="0D985117" w14:textId="07DA60A5"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welke lokale partners uit de buurt willen hier mee hun schouders</w:t>
            </w:r>
            <w:r w:rsidR="0068323A">
              <w:rPr>
                <w:rFonts w:asciiTheme="minorHAnsi" w:eastAsiaTheme="minorHAnsi" w:hAnsiTheme="minorHAnsi" w:cstheme="minorBidi"/>
                <w:lang w:val="nl-BE" w:eastAsia="en-US"/>
              </w:rPr>
              <w:t xml:space="preserve"> onderzetten?</w:t>
            </w:r>
          </w:p>
          <w:p w14:paraId="5FBA3EA8" w14:textId="01CBCD0E" w:rsidR="00C54D25" w:rsidRDefault="00C54D25"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kan je rekenen op jongeren die eerder al een ondernemerstraject doorlopen hebben? Zijn er jongeren of leerkrachten uit andere landen die zouden willen getuigen of sessies willen verzorgen?</w:t>
            </w:r>
          </w:p>
          <w:p w14:paraId="185FE54B" w14:textId="7B261909" w:rsidR="005B58B2" w:rsidRDefault="005B58B2"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welke partners kan je aantrekken om inhoud te leveren voor het event en workshops te organiseren?</w:t>
            </w:r>
          </w:p>
          <w:p w14:paraId="43B0B7E0" w14:textId="0177A9D1" w:rsidR="0068323A" w:rsidRDefault="0068323A"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wie neemt welke rol op: denk aan eventplanner, moderator, technisch ondersteuner, netwerker</w:t>
            </w:r>
            <w:r w:rsidR="00022B52">
              <w:rPr>
                <w:rFonts w:asciiTheme="minorHAnsi" w:eastAsiaTheme="minorHAnsi" w:hAnsiTheme="minorHAnsi" w:cstheme="minorBidi"/>
                <w:lang w:val="nl-BE" w:eastAsia="en-US"/>
              </w:rPr>
              <w:t>,</w:t>
            </w:r>
            <w:r w:rsidR="005B58B2">
              <w:rPr>
                <w:rFonts w:asciiTheme="minorHAnsi" w:eastAsiaTheme="minorHAnsi" w:hAnsiTheme="minorHAnsi" w:cstheme="minorBidi"/>
                <w:lang w:val="nl-BE" w:eastAsia="en-US"/>
              </w:rPr>
              <w:t xml:space="preserve"> fotograaf, communicator, inhoudelijk medewerkers</w:t>
            </w:r>
            <w:r w:rsidR="00022B52">
              <w:rPr>
                <w:rFonts w:asciiTheme="minorHAnsi" w:eastAsiaTheme="minorHAnsi" w:hAnsiTheme="minorHAnsi" w:cstheme="minorBidi"/>
                <w:lang w:val="nl-BE" w:eastAsia="en-US"/>
              </w:rPr>
              <w:t xml:space="preserve"> …?</w:t>
            </w:r>
          </w:p>
          <w:p w14:paraId="068EA80F" w14:textId="77777777" w:rsidR="00022B52" w:rsidRDefault="00022B52"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6FA3CF7B" w14:textId="301026E2" w:rsidR="00022B52" w:rsidRPr="002E7AF9" w:rsidRDefault="00022B52" w:rsidP="0000677C">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Voor wie willen jullie het event organiseren? Voor de lokale jongeren en leerkrachten, of ook voor een breder publiek?</w:t>
            </w:r>
          </w:p>
        </w:tc>
      </w:tr>
      <w:tr w:rsidR="0000677C" w:rsidRPr="002536ED" w14:paraId="5D72BAEB" w14:textId="77777777" w:rsidTr="0000677C">
        <w:tc>
          <w:tcPr>
            <w:tcW w:w="3261" w:type="dxa"/>
          </w:tcPr>
          <w:p w14:paraId="0B488FA9" w14:textId="540CEA38" w:rsidR="0000677C" w:rsidRPr="00540E6F" w:rsidRDefault="0000677C"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t>Waar?</w:t>
            </w:r>
          </w:p>
        </w:tc>
        <w:tc>
          <w:tcPr>
            <w:tcW w:w="10631" w:type="dxa"/>
          </w:tcPr>
          <w:p w14:paraId="139B2DA5" w14:textId="77777777" w:rsidR="0000677C" w:rsidRDefault="005B58B2"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5B58B2">
              <w:rPr>
                <w:rFonts w:asciiTheme="minorHAnsi" w:eastAsiaTheme="minorHAnsi" w:hAnsiTheme="minorHAnsi" w:cstheme="minorBidi"/>
                <w:lang w:val="nl-BE" w:eastAsia="en-US"/>
              </w:rPr>
              <w:t>Voor een offline event</w:t>
            </w:r>
            <w:r w:rsidR="00D41729">
              <w:rPr>
                <w:rFonts w:asciiTheme="minorHAnsi" w:eastAsiaTheme="minorHAnsi" w:hAnsiTheme="minorHAnsi" w:cstheme="minorBidi"/>
                <w:lang w:val="nl-BE" w:eastAsia="en-US"/>
              </w:rPr>
              <w:t>: voorzie een grote zaal voor intro en afsluiting en eventueel receptie/eetmoment. Regel daarnaast ook genoeg kleinere break-outrooms voor workshops en bijeenkomsten in kleinere groepen.</w:t>
            </w:r>
          </w:p>
          <w:p w14:paraId="0DB94B22" w14:textId="77777777" w:rsidR="00D41729" w:rsidRDefault="00D41729"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09C4C97F" w14:textId="26F0FE45" w:rsidR="00D41729" w:rsidRPr="005B58B2" w:rsidRDefault="00D41729"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Voor een online event</w:t>
            </w:r>
            <w:r w:rsidR="00EF4CC8">
              <w:rPr>
                <w:rFonts w:asciiTheme="minorHAnsi" w:eastAsiaTheme="minorHAnsi" w:hAnsiTheme="minorHAnsi" w:cstheme="minorBidi"/>
                <w:lang w:val="nl-BE" w:eastAsia="en-US"/>
              </w:rPr>
              <w:t xml:space="preserve">: dit vraagt de juiste software en technische ondersteuning. Ga hiervoor te rade bij partners die ervaring hebben met dit soort events, in je eigen netwerk of via SPEED You UP. </w:t>
            </w:r>
          </w:p>
        </w:tc>
      </w:tr>
      <w:tr w:rsidR="0000677C" w:rsidRPr="002536ED" w14:paraId="0532F62B" w14:textId="77777777" w:rsidTr="0000677C">
        <w:tc>
          <w:tcPr>
            <w:tcW w:w="3261" w:type="dxa"/>
          </w:tcPr>
          <w:p w14:paraId="72ACB89C" w14:textId="3760DDF4" w:rsidR="0000677C" w:rsidRPr="00540E6F" w:rsidRDefault="0000677C"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t>Wanneer?</w:t>
            </w:r>
          </w:p>
        </w:tc>
        <w:tc>
          <w:tcPr>
            <w:tcW w:w="10631" w:type="dxa"/>
          </w:tcPr>
          <w:p w14:paraId="388D8C48" w14:textId="77777777" w:rsidR="0000677C" w:rsidRDefault="00C54D25"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Plan dit evenement ruim van tevoren. Houd bij het inplannen ook je publiek in gedachten.</w:t>
            </w:r>
          </w:p>
          <w:p w14:paraId="7FC078C2" w14:textId="77777777" w:rsidR="00C54D25" w:rsidRDefault="00C54D25"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Een evenement overdag is het meest toegankelijk voor leerlingen en leerkrachten, maar misschien minder voor ouders of business stakeholders. </w:t>
            </w:r>
          </w:p>
          <w:p w14:paraId="08DC2797" w14:textId="77777777" w:rsidR="00C54D25" w:rsidRDefault="00C54D25"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Voorzie een </w:t>
            </w:r>
            <w:r w:rsidR="005E0B91">
              <w:rPr>
                <w:rFonts w:asciiTheme="minorHAnsi" w:eastAsiaTheme="minorHAnsi" w:hAnsiTheme="minorHAnsi" w:cstheme="minorBidi"/>
                <w:lang w:val="nl-BE" w:eastAsia="en-US"/>
              </w:rPr>
              <w:t>volle dag voor dit evenement.</w:t>
            </w:r>
          </w:p>
          <w:p w14:paraId="7CF37124" w14:textId="77777777" w:rsidR="005E0B91" w:rsidRDefault="005E0B91"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Een standaardindeling is:</w:t>
            </w:r>
          </w:p>
          <w:p w14:paraId="1787FDE5" w14:textId="77777777" w:rsidR="005E0B91" w:rsidRDefault="005E0B91"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een algemene intro met enkele getuigenissen</w:t>
            </w:r>
          </w:p>
          <w:p w14:paraId="2FB28C6E" w14:textId="77777777" w:rsidR="005E0B91" w:rsidRDefault="005E0B91"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A548CF">
              <w:rPr>
                <w:rFonts w:asciiTheme="minorHAnsi" w:eastAsiaTheme="minorHAnsi" w:hAnsiTheme="minorHAnsi" w:cstheme="minorBidi"/>
                <w:lang w:val="nl-BE" w:eastAsia="en-US"/>
              </w:rPr>
              <w:lastRenderedPageBreak/>
              <w:t>- workshops en try-outs door gastsprekers</w:t>
            </w:r>
            <w:r w:rsidR="00A548CF" w:rsidRPr="00A548CF">
              <w:rPr>
                <w:rFonts w:asciiTheme="minorHAnsi" w:eastAsiaTheme="minorHAnsi" w:hAnsiTheme="minorHAnsi" w:cstheme="minorBidi"/>
                <w:lang w:val="nl-BE" w:eastAsia="en-US"/>
              </w:rPr>
              <w:t>, voor</w:t>
            </w:r>
            <w:r w:rsidR="00A548CF">
              <w:rPr>
                <w:rFonts w:asciiTheme="minorHAnsi" w:eastAsiaTheme="minorHAnsi" w:hAnsiTheme="minorHAnsi" w:cstheme="minorBidi"/>
                <w:lang w:val="nl-BE" w:eastAsia="en-US"/>
              </w:rPr>
              <w:t xml:space="preserve"> jongeren en leerkrachten apart of voor een gemengd publiek</w:t>
            </w:r>
          </w:p>
          <w:p w14:paraId="681192A0" w14:textId="3954A2DA" w:rsidR="00A548CF" w:rsidRPr="00A548CF" w:rsidRDefault="00A548CF"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een afsluiter, eventueel met eten en drinken en standjes door partners</w:t>
            </w:r>
          </w:p>
        </w:tc>
      </w:tr>
      <w:tr w:rsidR="0000677C" w:rsidRPr="002536ED" w14:paraId="3F86DA85" w14:textId="77777777" w:rsidTr="0000677C">
        <w:tc>
          <w:tcPr>
            <w:tcW w:w="3261" w:type="dxa"/>
          </w:tcPr>
          <w:p w14:paraId="0D8C35A0" w14:textId="75EE47CE" w:rsidR="0000677C" w:rsidRPr="00540E6F" w:rsidRDefault="0000677C"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lastRenderedPageBreak/>
              <w:t>Hoe en wat?</w:t>
            </w:r>
          </w:p>
        </w:tc>
        <w:tc>
          <w:tcPr>
            <w:tcW w:w="10631" w:type="dxa"/>
          </w:tcPr>
          <w:p w14:paraId="1E3B4FF0" w14:textId="77777777" w:rsidR="0000677C" w:rsidRDefault="00867A9F"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Het hoe en wat wordt bepaald door het doel van je evenement.</w:t>
            </w:r>
          </w:p>
          <w:p w14:paraId="37F2B532" w14:textId="77777777" w:rsidR="00867A9F" w:rsidRDefault="00867A9F"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In eerste plaats is dit de jongeren en leerkrachten enthousiasmeren. Houd het evenement daarom fun, luchtig en tegelijkertijd uitdagend. Betrek de leerlingen en leerkrachten in de organisatie en in het bepalen van de inhoud. Dit kan gaan van omgaan met geld, tot </w:t>
            </w:r>
            <w:r w:rsidR="00DB247E">
              <w:rPr>
                <w:rFonts w:asciiTheme="minorHAnsi" w:eastAsiaTheme="minorHAnsi" w:hAnsiTheme="minorHAnsi" w:cstheme="minorBidi"/>
                <w:lang w:val="nl-BE" w:eastAsia="en-US"/>
              </w:rPr>
              <w:t xml:space="preserve">creatief zijn met sociale media, pitchen, </w:t>
            </w:r>
            <w:r w:rsidR="004C51E2">
              <w:rPr>
                <w:rFonts w:asciiTheme="minorHAnsi" w:eastAsiaTheme="minorHAnsi" w:hAnsiTheme="minorHAnsi" w:cstheme="minorBidi"/>
                <w:lang w:val="nl-BE" w:eastAsia="en-US"/>
              </w:rPr>
              <w:t xml:space="preserve">brainstormen, marketing, sociaal ondernemerschap, … </w:t>
            </w:r>
          </w:p>
          <w:p w14:paraId="34BE84C4" w14:textId="77777777" w:rsidR="004C51E2" w:rsidRDefault="004C51E2"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Nodig je sprekers uit in functie van de inhoud.</w:t>
            </w:r>
          </w:p>
          <w:p w14:paraId="4553EBB8" w14:textId="05DF88DD" w:rsidR="004C51E2" w:rsidRPr="00C54D25" w:rsidRDefault="004C51E2"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Een bijkomend doel kan zijn: netwerking en contacten leggen met stakeholders uit de buurt, uit welzijn en tewerkstelling. Pas je </w:t>
            </w:r>
            <w:r w:rsidR="00704172">
              <w:rPr>
                <w:rFonts w:asciiTheme="minorHAnsi" w:eastAsiaTheme="minorHAnsi" w:hAnsiTheme="minorHAnsi" w:cstheme="minorBidi"/>
                <w:lang w:val="nl-BE" w:eastAsia="en-US"/>
              </w:rPr>
              <w:t xml:space="preserve">programma hieraan aan, voorzie bijv. netwerkevents of enkele sessies die ook uitdagend zijn voor deze ‘doelgroepen’. </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p w14:paraId="0D657452" w14:textId="77777777" w:rsidR="00212D8A" w:rsidRPr="002E7AF9" w:rsidRDefault="00212D8A" w:rsidP="004D52D7">
      <w:pPr>
        <w:rPr>
          <w:rFonts w:ascii="Calibri" w:hAnsi="Calibri"/>
          <w:b/>
          <w:sz w:val="22"/>
          <w:szCs w:val="22"/>
          <w:lang w:val="nl-BE"/>
        </w:rPr>
      </w:pPr>
    </w:p>
    <w:sectPr w:rsidR="00212D8A" w:rsidRPr="002E7AF9"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0600" w14:textId="77777777" w:rsidR="00B41305" w:rsidRDefault="00B41305" w:rsidP="0093137D">
      <w:r>
        <w:separator/>
      </w:r>
    </w:p>
  </w:endnote>
  <w:endnote w:type="continuationSeparator" w:id="0">
    <w:p w14:paraId="6CACE5E8" w14:textId="77777777" w:rsidR="00B41305" w:rsidRDefault="00B4130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7A14" w14:textId="77777777" w:rsidR="00B41305" w:rsidRDefault="00B41305" w:rsidP="0093137D">
      <w:r>
        <w:separator/>
      </w:r>
    </w:p>
  </w:footnote>
  <w:footnote w:type="continuationSeparator" w:id="0">
    <w:p w14:paraId="757D16F9" w14:textId="77777777" w:rsidR="00B41305" w:rsidRDefault="00B41305"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4F9008A0" w:rsidR="001622B5" w:rsidRDefault="00824D2D" w:rsidP="00824D2D">
    <w:pPr>
      <w:pStyle w:val="Koptekst"/>
      <w:jc w:val="center"/>
    </w:pPr>
    <w:r>
      <w:rPr>
        <w:noProof/>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r w:rsidR="00136AF2">
      <w:rPr>
        <w:rFonts w:asciiTheme="majorHAnsi" w:hAnsiTheme="majorHAnsi" w:cstheme="majorHAnsi"/>
        <w:sz w:val="32"/>
        <w:szCs w:val="32"/>
      </w:rPr>
      <w:t>Intro</w:t>
    </w:r>
    <w:r w:rsidRPr="00675D4E">
      <w:rPr>
        <w:rFonts w:asciiTheme="majorHAnsi" w:hAnsiTheme="majorHAnsi" w:cstheme="majorHAnsi"/>
        <w:sz w:val="32"/>
        <w:szCs w:val="32"/>
      </w:rPr>
      <w:t xml:space="preserve"> Module</w:t>
    </w:r>
    <w:r>
      <w:rPr>
        <w:noProof/>
      </w:rPr>
      <w:t xml:space="preserve">  </w:t>
    </w:r>
    <w:r w:rsidR="004E3CD4">
      <w:object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2.75pt">
          <v:imagedata r:id="rId2" o:title=""/>
        </v:shape>
        <o:OLEObject Type="Embed" ProgID="PBrush" ShapeID="_x0000_i1025" DrawAspect="Content" ObjectID="_170834872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0677C"/>
    <w:rsid w:val="0002158A"/>
    <w:rsid w:val="00022B52"/>
    <w:rsid w:val="000245A5"/>
    <w:rsid w:val="000305AD"/>
    <w:rsid w:val="00046DE1"/>
    <w:rsid w:val="0005213E"/>
    <w:rsid w:val="000A4483"/>
    <w:rsid w:val="001146A2"/>
    <w:rsid w:val="00121C6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36ED"/>
    <w:rsid w:val="00257115"/>
    <w:rsid w:val="00265FA7"/>
    <w:rsid w:val="0027536D"/>
    <w:rsid w:val="00280682"/>
    <w:rsid w:val="002B63E0"/>
    <w:rsid w:val="002C1FEA"/>
    <w:rsid w:val="002E7AF9"/>
    <w:rsid w:val="002F5FC6"/>
    <w:rsid w:val="00327D63"/>
    <w:rsid w:val="003775C4"/>
    <w:rsid w:val="00384E91"/>
    <w:rsid w:val="003B103A"/>
    <w:rsid w:val="003E6E53"/>
    <w:rsid w:val="00400090"/>
    <w:rsid w:val="004442D5"/>
    <w:rsid w:val="00446398"/>
    <w:rsid w:val="004675BD"/>
    <w:rsid w:val="004809EB"/>
    <w:rsid w:val="00497408"/>
    <w:rsid w:val="004B5EDA"/>
    <w:rsid w:val="004C51E2"/>
    <w:rsid w:val="004D52D7"/>
    <w:rsid w:val="004D54D3"/>
    <w:rsid w:val="004E0EF9"/>
    <w:rsid w:val="004E2D18"/>
    <w:rsid w:val="004E3CD4"/>
    <w:rsid w:val="004F5274"/>
    <w:rsid w:val="005007F2"/>
    <w:rsid w:val="0050689E"/>
    <w:rsid w:val="005254B6"/>
    <w:rsid w:val="00534E39"/>
    <w:rsid w:val="00540E6F"/>
    <w:rsid w:val="00554746"/>
    <w:rsid w:val="00555C62"/>
    <w:rsid w:val="00556EB2"/>
    <w:rsid w:val="00591FB4"/>
    <w:rsid w:val="005B499E"/>
    <w:rsid w:val="005B58B2"/>
    <w:rsid w:val="005C34AD"/>
    <w:rsid w:val="005C3A0B"/>
    <w:rsid w:val="005D3EE0"/>
    <w:rsid w:val="005E0B91"/>
    <w:rsid w:val="00606B72"/>
    <w:rsid w:val="00607934"/>
    <w:rsid w:val="0068323A"/>
    <w:rsid w:val="00683CF5"/>
    <w:rsid w:val="006B1DA3"/>
    <w:rsid w:val="006B7D0F"/>
    <w:rsid w:val="006D79AD"/>
    <w:rsid w:val="00704172"/>
    <w:rsid w:val="00720505"/>
    <w:rsid w:val="007375E1"/>
    <w:rsid w:val="007B1846"/>
    <w:rsid w:val="007C543E"/>
    <w:rsid w:val="007E5753"/>
    <w:rsid w:val="00824D2D"/>
    <w:rsid w:val="008330E3"/>
    <w:rsid w:val="00844568"/>
    <w:rsid w:val="008671A6"/>
    <w:rsid w:val="00867890"/>
    <w:rsid w:val="00867A9F"/>
    <w:rsid w:val="00875A43"/>
    <w:rsid w:val="008A07C8"/>
    <w:rsid w:val="009013E4"/>
    <w:rsid w:val="0093137D"/>
    <w:rsid w:val="00943AC8"/>
    <w:rsid w:val="00946A8E"/>
    <w:rsid w:val="0095581F"/>
    <w:rsid w:val="009743DF"/>
    <w:rsid w:val="00993C22"/>
    <w:rsid w:val="009978F8"/>
    <w:rsid w:val="009A6DD0"/>
    <w:rsid w:val="009C7F9A"/>
    <w:rsid w:val="009E315C"/>
    <w:rsid w:val="009E432B"/>
    <w:rsid w:val="009E49FD"/>
    <w:rsid w:val="00A40834"/>
    <w:rsid w:val="00A522E8"/>
    <w:rsid w:val="00A548CF"/>
    <w:rsid w:val="00A81E0B"/>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A52FB"/>
    <w:rsid w:val="00BC4A68"/>
    <w:rsid w:val="00BD4CF2"/>
    <w:rsid w:val="00BE65BB"/>
    <w:rsid w:val="00BF47D0"/>
    <w:rsid w:val="00C07852"/>
    <w:rsid w:val="00C11570"/>
    <w:rsid w:val="00C22F7D"/>
    <w:rsid w:val="00C54D25"/>
    <w:rsid w:val="00C573E2"/>
    <w:rsid w:val="00C61F5F"/>
    <w:rsid w:val="00C840A9"/>
    <w:rsid w:val="00C9591B"/>
    <w:rsid w:val="00CA544F"/>
    <w:rsid w:val="00CD096E"/>
    <w:rsid w:val="00CD48BB"/>
    <w:rsid w:val="00D032B3"/>
    <w:rsid w:val="00D05BCD"/>
    <w:rsid w:val="00D238F5"/>
    <w:rsid w:val="00D41729"/>
    <w:rsid w:val="00D565D4"/>
    <w:rsid w:val="00D81C57"/>
    <w:rsid w:val="00D94A2E"/>
    <w:rsid w:val="00D96A91"/>
    <w:rsid w:val="00D975DA"/>
    <w:rsid w:val="00DB0D11"/>
    <w:rsid w:val="00DB247E"/>
    <w:rsid w:val="00DB5FC9"/>
    <w:rsid w:val="00E25999"/>
    <w:rsid w:val="00E361F3"/>
    <w:rsid w:val="00E51B5F"/>
    <w:rsid w:val="00E559E1"/>
    <w:rsid w:val="00EA3493"/>
    <w:rsid w:val="00EB2938"/>
    <w:rsid w:val="00EF4CC8"/>
    <w:rsid w:val="00F110A9"/>
    <w:rsid w:val="00F17048"/>
    <w:rsid w:val="00F55B7C"/>
    <w:rsid w:val="00F61274"/>
    <w:rsid w:val="00F673CC"/>
    <w:rsid w:val="00F72F8E"/>
    <w:rsid w:val="00F76BC9"/>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upfestival.jongondernem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D7A9A322-BF32-4195-91D2-71ECC5E9A7BA}">
  <ds:schemaRefs>
    <ds:schemaRef ds:uri="d03f8345-4bdf-49cc-97cb-5132193284c9"/>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75c0fc1-0c07-4c3b-9c77-fe5ef970ccad"/>
    <ds:schemaRef ds:uri="http://purl.org/dc/terms/"/>
    <ds:schemaRef ds:uri="http://purl.org/dc/elements/1.1/"/>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35147747-A1AE-42CD-96F5-B6B0E609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3</cp:revision>
  <dcterms:created xsi:type="dcterms:W3CDTF">2022-03-09T15:32:00Z</dcterms:created>
  <dcterms:modified xsi:type="dcterms:W3CDTF">2022-03-09T15:32:00Z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