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F83532" w14:textId="10C5662A" w:rsidR="00DF5C58" w:rsidRPr="008F5651" w:rsidRDefault="008F5651">
      <w:pPr>
        <w:rPr>
          <w:b/>
          <w:bCs/>
        </w:rPr>
      </w:pPr>
      <w:bookmarkStart w:id="0" w:name="_GoBack"/>
      <w:bookmarkEnd w:id="0"/>
      <w:r>
        <w:rPr>
          <w:b/>
          <w:bCs/>
        </w:rPr>
        <w:t>Step-by-step plan for prototyping</w:t>
      </w:r>
    </w:p>
    <w:p w14:paraId="7FED04CA" w14:textId="384C072B" w:rsidR="008F5651" w:rsidRDefault="008F5651" w:rsidP="008F5651">
      <w:pPr>
        <w:pStyle w:val="Kop1"/>
      </w:pPr>
      <w:r>
        <w:t>The making process</w:t>
      </w:r>
    </w:p>
    <w:p w14:paraId="2E0811E6" w14:textId="02A14E6E" w:rsidR="008F5651" w:rsidRDefault="008F5651" w:rsidP="008F5651">
      <w:r>
        <w:t>Setting about making a prototype or organising a test day should not be undertaken on a hit-or-miss basis. To increase your chances of success, it is best to be systematic. You can work through the following steps.</w:t>
      </w:r>
    </w:p>
    <w:p w14:paraId="014A72A2" w14:textId="201C6BD3" w:rsidR="008F5651" w:rsidRDefault="008F5651" w:rsidP="008F5651"/>
    <w:tbl>
      <w:tblPr>
        <w:tblStyle w:val="Tabelraster"/>
        <w:tblW w:w="0" w:type="auto"/>
        <w:tblLook w:val="04A0" w:firstRow="1" w:lastRow="0" w:firstColumn="1" w:lastColumn="0" w:noHBand="0" w:noVBand="1"/>
      </w:tblPr>
      <w:tblGrid>
        <w:gridCol w:w="1271"/>
        <w:gridCol w:w="7791"/>
      </w:tblGrid>
      <w:tr w:rsidR="008F5651" w14:paraId="3577BBD7" w14:textId="77777777" w:rsidTr="008F5651">
        <w:tc>
          <w:tcPr>
            <w:tcW w:w="1271" w:type="dxa"/>
          </w:tcPr>
          <w:p w14:paraId="50F4BE95" w14:textId="3A379C62" w:rsidR="008F5651" w:rsidRDefault="008F5651" w:rsidP="008F5651">
            <w:r>
              <w:t>STEP</w:t>
            </w:r>
          </w:p>
        </w:tc>
        <w:tc>
          <w:tcPr>
            <w:tcW w:w="7791" w:type="dxa"/>
          </w:tcPr>
          <w:p w14:paraId="58404A85" w14:textId="4FF93851" w:rsidR="008F5651" w:rsidRDefault="008F5651" w:rsidP="008F5651">
            <w:r>
              <w:t>Content</w:t>
            </w:r>
          </w:p>
        </w:tc>
      </w:tr>
      <w:tr w:rsidR="008F5651" w14:paraId="07C4BE3D" w14:textId="77777777" w:rsidTr="008F5651">
        <w:tc>
          <w:tcPr>
            <w:tcW w:w="1271" w:type="dxa"/>
          </w:tcPr>
          <w:p w14:paraId="4D6DF3AF" w14:textId="26F249BA" w:rsidR="008F5651" w:rsidRDefault="008F5651" w:rsidP="008F5651">
            <w:r>
              <w:t>1</w:t>
            </w:r>
          </w:p>
        </w:tc>
        <w:tc>
          <w:tcPr>
            <w:tcW w:w="7791" w:type="dxa"/>
          </w:tcPr>
          <w:p w14:paraId="0E2A4C7B" w14:textId="3219C0FC" w:rsidR="008F5651" w:rsidRDefault="008F5651" w:rsidP="008F5651">
            <w:r>
              <w:t xml:space="preserve">Analysing the task: What do we want to make? What kind of prototype do we want (a scale model, a design model, an online presentation)? What services do we want to test? </w:t>
            </w:r>
          </w:p>
        </w:tc>
      </w:tr>
      <w:tr w:rsidR="008F5651" w14:paraId="5CAC4A9A" w14:textId="77777777" w:rsidTr="008F5651">
        <w:tc>
          <w:tcPr>
            <w:tcW w:w="1271" w:type="dxa"/>
          </w:tcPr>
          <w:p w14:paraId="21C2DC70" w14:textId="210D5C90" w:rsidR="008F5651" w:rsidRDefault="008F5651" w:rsidP="008F5651">
            <w:r>
              <w:t>2</w:t>
            </w:r>
          </w:p>
        </w:tc>
        <w:tc>
          <w:tcPr>
            <w:tcW w:w="7791" w:type="dxa"/>
          </w:tcPr>
          <w:p w14:paraId="4B8F89F5" w14:textId="2EF7BB09" w:rsidR="008F5651" w:rsidRDefault="008F5651" w:rsidP="008F5651">
            <w:r>
              <w:t>Work preparations: How, when and with whom are we going to make our prototype? What support do we need? How are we going to distribute the roles internally? What interim goals will we set?</w:t>
            </w:r>
          </w:p>
        </w:tc>
      </w:tr>
      <w:tr w:rsidR="008F5651" w14:paraId="37878BA4" w14:textId="77777777" w:rsidTr="008F5651">
        <w:tc>
          <w:tcPr>
            <w:tcW w:w="1271" w:type="dxa"/>
          </w:tcPr>
          <w:p w14:paraId="61C2118C" w14:textId="59C72076" w:rsidR="008F5651" w:rsidRDefault="008F5651" w:rsidP="008F5651">
            <w:r>
              <w:t>3</w:t>
            </w:r>
          </w:p>
        </w:tc>
        <w:tc>
          <w:tcPr>
            <w:tcW w:w="7791" w:type="dxa"/>
          </w:tcPr>
          <w:p w14:paraId="6D282104" w14:textId="02ADF560" w:rsidR="008F5651" w:rsidRDefault="008F5651" w:rsidP="008F5651">
            <w:r>
              <w:t>Doing the work: Producing or making the prototype</w:t>
            </w:r>
          </w:p>
        </w:tc>
      </w:tr>
      <w:tr w:rsidR="008F5651" w14:paraId="3AECAA68" w14:textId="77777777" w:rsidTr="008F5651">
        <w:tc>
          <w:tcPr>
            <w:tcW w:w="1271" w:type="dxa"/>
          </w:tcPr>
          <w:p w14:paraId="58B6E48A" w14:textId="59D01F40" w:rsidR="008F5651" w:rsidRDefault="008F5651" w:rsidP="008F5651">
            <w:r>
              <w:t>4</w:t>
            </w:r>
          </w:p>
        </w:tc>
        <w:tc>
          <w:tcPr>
            <w:tcW w:w="7791" w:type="dxa"/>
          </w:tcPr>
          <w:p w14:paraId="7B6A5FDD" w14:textId="2E2EF094" w:rsidR="008F5651" w:rsidRDefault="008F5651" w:rsidP="008F5651">
            <w:r>
              <w:t>Product test: Is the result good?</w:t>
            </w:r>
          </w:p>
        </w:tc>
      </w:tr>
      <w:tr w:rsidR="008F5651" w14:paraId="360326F4" w14:textId="77777777" w:rsidTr="008F5651">
        <w:tc>
          <w:tcPr>
            <w:tcW w:w="1271" w:type="dxa"/>
          </w:tcPr>
          <w:p w14:paraId="24521AD8" w14:textId="185FA652" w:rsidR="008F5651" w:rsidRDefault="008F5651" w:rsidP="008F5651">
            <w:r>
              <w:t>5</w:t>
            </w:r>
          </w:p>
        </w:tc>
        <w:tc>
          <w:tcPr>
            <w:tcW w:w="7791" w:type="dxa"/>
          </w:tcPr>
          <w:p w14:paraId="7CDC99BF" w14:textId="287C52E9" w:rsidR="008F5651" w:rsidRDefault="008F5651" w:rsidP="008F5651">
            <w:r>
              <w:t>Process evaluation: Did we work well?</w:t>
            </w:r>
          </w:p>
        </w:tc>
      </w:tr>
    </w:tbl>
    <w:p w14:paraId="08B96CFD" w14:textId="4C96D7D0" w:rsidR="008F5651" w:rsidRDefault="008F5651" w:rsidP="008F5651"/>
    <w:p w14:paraId="51E21F5A" w14:textId="5EC9334D" w:rsidR="008F5651" w:rsidRDefault="008F5651" w:rsidP="008F5651">
      <w:r>
        <w:t>When preparing for prototyping, it is also advisable to consider the ‘5 Ms’. An example from the engineering world is shown below. See if you can also apply this to your business idea.</w:t>
      </w:r>
    </w:p>
    <w:tbl>
      <w:tblPr>
        <w:tblStyle w:val="Tabelraster"/>
        <w:tblW w:w="0" w:type="auto"/>
        <w:tblLook w:val="04A0" w:firstRow="1" w:lastRow="0" w:firstColumn="1" w:lastColumn="0" w:noHBand="0" w:noVBand="1"/>
      </w:tblPr>
      <w:tblGrid>
        <w:gridCol w:w="4644"/>
        <w:gridCol w:w="4644"/>
      </w:tblGrid>
      <w:tr w:rsidR="00D4775F" w:rsidRPr="00D4775F" w14:paraId="2ED71E62" w14:textId="77777777" w:rsidTr="00D4775F">
        <w:tc>
          <w:tcPr>
            <w:tcW w:w="4644" w:type="dxa"/>
          </w:tcPr>
          <w:p w14:paraId="3E80C18F" w14:textId="3AB2C3C2" w:rsidR="00D4775F" w:rsidRPr="00D4775F" w:rsidRDefault="00D4775F" w:rsidP="008F5651">
            <w:pPr>
              <w:rPr>
                <w:b/>
              </w:rPr>
            </w:pPr>
            <w:r w:rsidRPr="00D4775F">
              <w:rPr>
                <w:b/>
              </w:rPr>
              <w:t>Means:</w:t>
            </w:r>
          </w:p>
        </w:tc>
        <w:tc>
          <w:tcPr>
            <w:tcW w:w="4644" w:type="dxa"/>
          </w:tcPr>
          <w:p w14:paraId="6C8E6C21" w14:textId="770CBCA5" w:rsidR="00D4775F" w:rsidRPr="00D4775F" w:rsidRDefault="00D4775F" w:rsidP="008F5651">
            <w:pPr>
              <w:rPr>
                <w:b/>
              </w:rPr>
            </w:pPr>
            <w:r w:rsidRPr="00D4775F">
              <w:rPr>
                <w:b/>
              </w:rPr>
              <w:t>Method:</w:t>
            </w:r>
          </w:p>
        </w:tc>
      </w:tr>
      <w:tr w:rsidR="00D4775F" w14:paraId="02F44FC7" w14:textId="77777777" w:rsidTr="00D4775F">
        <w:tc>
          <w:tcPr>
            <w:tcW w:w="4644" w:type="dxa"/>
          </w:tcPr>
          <w:p w14:paraId="3F50E4E1" w14:textId="1D695086" w:rsidR="00D4775F" w:rsidRDefault="00D4775F" w:rsidP="008F5651">
            <w:r>
              <w:t>What tools and machinery do we need?</w:t>
            </w:r>
          </w:p>
          <w:p w14:paraId="6C42F4C7" w14:textId="77777777" w:rsidR="00D4775F" w:rsidRDefault="00D4775F" w:rsidP="008F5651"/>
          <w:p w14:paraId="0DB55AC4" w14:textId="5FB556CD" w:rsidR="00D4775F" w:rsidRDefault="00D4775F" w:rsidP="008F5651">
            <w:r>
              <w:t>What items need to be purchased new or even specially designed?</w:t>
            </w:r>
          </w:p>
        </w:tc>
        <w:tc>
          <w:tcPr>
            <w:tcW w:w="4644" w:type="dxa"/>
          </w:tcPr>
          <w:p w14:paraId="46BC32BB" w14:textId="77777777" w:rsidR="00D4775F" w:rsidRDefault="00D4775F" w:rsidP="00D4775F">
            <w:pPr>
              <w:rPr>
                <w:rStyle w:val="alt-edited"/>
                <w:lang w:val="en"/>
              </w:rPr>
            </w:pPr>
            <w:r>
              <w:t xml:space="preserve">Developing process charts such as flowcharts, </w:t>
            </w:r>
            <w:r>
              <w:rPr>
                <w:rStyle w:val="alt-edited"/>
                <w:lang w:val="en"/>
              </w:rPr>
              <w:t>operating schedules, route schedules, production schedules</w:t>
            </w:r>
          </w:p>
          <w:p w14:paraId="0167B76C" w14:textId="5520A7B3" w:rsidR="00D4775F" w:rsidRDefault="00D4775F" w:rsidP="00D4775F">
            <w:r>
              <w:rPr>
                <w:rStyle w:val="alt-edited"/>
                <w:lang w:val="en"/>
              </w:rPr>
              <w:t>Defining process requirements (rate, timing, waste processing, safety)</w:t>
            </w:r>
          </w:p>
        </w:tc>
      </w:tr>
      <w:tr w:rsidR="00D4775F" w:rsidRPr="00D4775F" w14:paraId="2F721FA0" w14:textId="77777777" w:rsidTr="00D4775F">
        <w:tc>
          <w:tcPr>
            <w:tcW w:w="4644" w:type="dxa"/>
          </w:tcPr>
          <w:p w14:paraId="71A538D8" w14:textId="3EADF79C" w:rsidR="00D4775F" w:rsidRPr="00D4775F" w:rsidRDefault="00D4775F" w:rsidP="008F5651">
            <w:pPr>
              <w:rPr>
                <w:b/>
              </w:rPr>
            </w:pPr>
            <w:r w:rsidRPr="00D4775F">
              <w:rPr>
                <w:b/>
              </w:rPr>
              <w:t>Man:</w:t>
            </w:r>
          </w:p>
        </w:tc>
        <w:tc>
          <w:tcPr>
            <w:tcW w:w="4644" w:type="dxa"/>
          </w:tcPr>
          <w:p w14:paraId="6A829A9B" w14:textId="3300E447" w:rsidR="00D4775F" w:rsidRPr="00D4775F" w:rsidRDefault="00D4775F" w:rsidP="008F5651">
            <w:pPr>
              <w:rPr>
                <w:b/>
              </w:rPr>
            </w:pPr>
            <w:r w:rsidRPr="00D4775F">
              <w:rPr>
                <w:b/>
              </w:rPr>
              <w:t>Material:</w:t>
            </w:r>
          </w:p>
        </w:tc>
      </w:tr>
      <w:tr w:rsidR="00D4775F" w14:paraId="12E18F49" w14:textId="77777777" w:rsidTr="00D4775F">
        <w:tc>
          <w:tcPr>
            <w:tcW w:w="4644" w:type="dxa"/>
          </w:tcPr>
          <w:p w14:paraId="0333C5DA" w14:textId="3184692D" w:rsidR="00D4775F" w:rsidRDefault="00D4775F" w:rsidP="008F5651">
            <w:r>
              <w:t>Who must implement certain actions?</w:t>
            </w:r>
          </w:p>
          <w:p w14:paraId="6C9BD698" w14:textId="77777777" w:rsidR="00D4775F" w:rsidRDefault="00D4775F" w:rsidP="008F5651">
            <w:r>
              <w:t>What must be implemented?</w:t>
            </w:r>
          </w:p>
          <w:p w14:paraId="48340581" w14:textId="3FC3A2D0" w:rsidR="00D4775F" w:rsidRDefault="00D4775F" w:rsidP="008F5651">
            <w:r>
              <w:t>What instructions must people be given?</w:t>
            </w:r>
          </w:p>
        </w:tc>
        <w:tc>
          <w:tcPr>
            <w:tcW w:w="4644" w:type="dxa"/>
          </w:tcPr>
          <w:p w14:paraId="0EC4118A" w14:textId="14CBC79D" w:rsidR="00D4775F" w:rsidRDefault="00D4775F" w:rsidP="008F5651">
            <w:r>
              <w:t xml:space="preserve">What raw materials, </w:t>
            </w:r>
            <w:r w:rsidRPr="00D4775F">
              <w:t>auxiliary raw materials</w:t>
            </w:r>
            <w:r>
              <w:t>, finished products and components are needed?</w:t>
            </w:r>
          </w:p>
        </w:tc>
      </w:tr>
      <w:tr w:rsidR="00D4775F" w:rsidRPr="00D4775F" w14:paraId="6441B69F" w14:textId="77777777" w:rsidTr="00D4775F">
        <w:tc>
          <w:tcPr>
            <w:tcW w:w="4644" w:type="dxa"/>
          </w:tcPr>
          <w:p w14:paraId="7242A72D" w14:textId="44425202" w:rsidR="00D4775F" w:rsidRPr="00D4775F" w:rsidRDefault="00D4775F" w:rsidP="008F5651">
            <w:pPr>
              <w:rPr>
                <w:b/>
              </w:rPr>
            </w:pPr>
            <w:r w:rsidRPr="00D4775F">
              <w:rPr>
                <w:b/>
              </w:rPr>
              <w:t>Milieu:</w:t>
            </w:r>
          </w:p>
        </w:tc>
        <w:tc>
          <w:tcPr>
            <w:tcW w:w="4644" w:type="dxa"/>
          </w:tcPr>
          <w:p w14:paraId="02146A61" w14:textId="77777777" w:rsidR="00D4775F" w:rsidRPr="00D4775F" w:rsidRDefault="00D4775F" w:rsidP="008F5651">
            <w:pPr>
              <w:rPr>
                <w:b/>
              </w:rPr>
            </w:pPr>
          </w:p>
        </w:tc>
      </w:tr>
      <w:tr w:rsidR="00D4775F" w14:paraId="0C8A8F93" w14:textId="77777777" w:rsidTr="00D4775F">
        <w:tc>
          <w:tcPr>
            <w:tcW w:w="4644" w:type="dxa"/>
          </w:tcPr>
          <w:p w14:paraId="68B596D1" w14:textId="68BE8617" w:rsidR="00D4775F" w:rsidRDefault="00D4775F" w:rsidP="008F5651">
            <w:r>
              <w:t>In what environment must production occur?</w:t>
            </w:r>
          </w:p>
          <w:p w14:paraId="7B3CCF9B" w14:textId="18AA4F70" w:rsidR="00D4775F" w:rsidRDefault="00D4775F" w:rsidP="008F5651">
            <w:r>
              <w:t>In what environmental conditions must production occur?</w:t>
            </w:r>
          </w:p>
          <w:p w14:paraId="7B270FD3" w14:textId="77777777" w:rsidR="00D4775F" w:rsidRDefault="00D4775F" w:rsidP="00D4775F">
            <w:pPr>
              <w:pStyle w:val="Lijstalinea"/>
              <w:numPr>
                <w:ilvl w:val="0"/>
                <w:numId w:val="1"/>
              </w:numPr>
            </w:pPr>
            <w:r>
              <w:t>Location and space</w:t>
            </w:r>
          </w:p>
          <w:p w14:paraId="52D6ED68" w14:textId="77777777" w:rsidR="00D4775F" w:rsidRDefault="00D4775F" w:rsidP="00D4775F">
            <w:pPr>
              <w:pStyle w:val="Lijstalinea"/>
              <w:numPr>
                <w:ilvl w:val="0"/>
                <w:numId w:val="1"/>
              </w:numPr>
            </w:pPr>
            <w:r>
              <w:t>Noise</w:t>
            </w:r>
          </w:p>
          <w:p w14:paraId="36FCB553" w14:textId="67867FFF" w:rsidR="00D4775F" w:rsidRDefault="00D4775F" w:rsidP="00D4775F">
            <w:pPr>
              <w:pStyle w:val="Lijstalinea"/>
              <w:numPr>
                <w:ilvl w:val="0"/>
                <w:numId w:val="1"/>
              </w:numPr>
            </w:pPr>
            <w:r>
              <w:t>Light</w:t>
            </w:r>
          </w:p>
          <w:p w14:paraId="2DE94310" w14:textId="77777777" w:rsidR="00D4775F" w:rsidRDefault="00D4775F" w:rsidP="00D4775F">
            <w:pPr>
              <w:pStyle w:val="Lijstalinea"/>
              <w:numPr>
                <w:ilvl w:val="0"/>
                <w:numId w:val="1"/>
              </w:numPr>
            </w:pPr>
            <w:r>
              <w:t>Ventilation</w:t>
            </w:r>
          </w:p>
          <w:p w14:paraId="4807D21F" w14:textId="702B12EB" w:rsidR="00D4775F" w:rsidRDefault="00D4775F" w:rsidP="00D4775F">
            <w:pPr>
              <w:pStyle w:val="Lijstalinea"/>
              <w:numPr>
                <w:ilvl w:val="0"/>
                <w:numId w:val="1"/>
              </w:numPr>
            </w:pPr>
            <w:r>
              <w:t>Waste</w:t>
            </w:r>
          </w:p>
        </w:tc>
        <w:tc>
          <w:tcPr>
            <w:tcW w:w="4644" w:type="dxa"/>
          </w:tcPr>
          <w:p w14:paraId="6F14D05E" w14:textId="77777777" w:rsidR="00D4775F" w:rsidRDefault="00D4775F" w:rsidP="008F5651"/>
        </w:tc>
      </w:tr>
    </w:tbl>
    <w:p w14:paraId="483EF0C4" w14:textId="77777777" w:rsidR="00D4775F" w:rsidRDefault="00D4775F" w:rsidP="008F5651"/>
    <w:p w14:paraId="3A4B3E47" w14:textId="58B64C29" w:rsidR="008F5651" w:rsidRPr="008F5651" w:rsidRDefault="008F5651" w:rsidP="008F5651"/>
    <w:sectPr w:rsidR="008F5651" w:rsidRPr="008F56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046510"/>
    <w:multiLevelType w:val="hybridMultilevel"/>
    <w:tmpl w:val="E326CE8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651"/>
    <w:rsid w:val="0003290B"/>
    <w:rsid w:val="0006567E"/>
    <w:rsid w:val="001B749D"/>
    <w:rsid w:val="002865C5"/>
    <w:rsid w:val="008F5651"/>
    <w:rsid w:val="00D4775F"/>
    <w:rsid w:val="00F1461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09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8F565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F5651"/>
    <w:rPr>
      <w:rFonts w:asciiTheme="majorHAnsi" w:eastAsiaTheme="majorEastAsia" w:hAnsiTheme="majorHAnsi" w:cstheme="majorBidi"/>
      <w:color w:val="2F5496" w:themeColor="accent1" w:themeShade="BF"/>
      <w:sz w:val="32"/>
      <w:szCs w:val="32"/>
    </w:rPr>
  </w:style>
  <w:style w:type="table" w:styleId="Tabelraster">
    <w:name w:val="Table Grid"/>
    <w:basedOn w:val="Standaardtabel"/>
    <w:uiPriority w:val="39"/>
    <w:rsid w:val="008F56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D4775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4775F"/>
    <w:rPr>
      <w:rFonts w:ascii="Tahoma" w:hAnsi="Tahoma" w:cs="Tahoma"/>
      <w:sz w:val="16"/>
      <w:szCs w:val="16"/>
    </w:rPr>
  </w:style>
  <w:style w:type="character" w:customStyle="1" w:styleId="alt-edited">
    <w:name w:val="alt-edited"/>
    <w:basedOn w:val="Standaardalinea-lettertype"/>
    <w:rsid w:val="00D4775F"/>
  </w:style>
  <w:style w:type="paragraph" w:styleId="Lijstalinea">
    <w:name w:val="List Paragraph"/>
    <w:basedOn w:val="Standaard"/>
    <w:uiPriority w:val="34"/>
    <w:qFormat/>
    <w:rsid w:val="00D477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D1AE58B48A004C8204844ADA219948" ma:contentTypeVersion="11" ma:contentTypeDescription="Een nieuw document maken." ma:contentTypeScope="" ma:versionID="c7542892d60f5fe3babfb21054b880af">
  <xsd:schema xmlns:xsd="http://www.w3.org/2001/XMLSchema" xmlns:xs="http://www.w3.org/2001/XMLSchema" xmlns:p="http://schemas.microsoft.com/office/2006/metadata/properties" xmlns:ns2="d03f8345-4bdf-49cc-97cb-5132193284c9" xmlns:ns3="075c0fc1-0c07-4c3b-9c77-fe5ef970ccad" targetNamespace="http://schemas.microsoft.com/office/2006/metadata/properties" ma:root="true" ma:fieldsID="6c71448a9d97b9932b659cedfaf53b57" ns2:_="" ns3:_="">
    <xsd:import namespace="d03f8345-4bdf-49cc-97cb-5132193284c9"/>
    <xsd:import namespace="075c0fc1-0c07-4c3b-9c77-fe5ef970cc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f8345-4bdf-49cc-97cb-5132193284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5c0fc1-0c07-4c3b-9c77-fe5ef970ccad"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C7CB2C-6C8C-462B-A91A-9D3D9DF1730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78EB614-C660-409B-A792-96A636870971}">
  <ds:schemaRefs>
    <ds:schemaRef ds:uri="http://schemas.microsoft.com/sharepoint/v3/contenttype/forms"/>
  </ds:schemaRefs>
</ds:datastoreItem>
</file>

<file path=customXml/itemProps3.xml><?xml version="1.0" encoding="utf-8"?>
<ds:datastoreItem xmlns:ds="http://schemas.openxmlformats.org/officeDocument/2006/customXml" ds:itemID="{960BF5F4-E3C1-4E87-99F4-09B2DF211B1D}"/>
</file>

<file path=docProps/app.xml><?xml version="1.0" encoding="utf-8"?>
<Properties xmlns="http://schemas.openxmlformats.org/officeDocument/2006/extended-properties" xmlns:vt="http://schemas.openxmlformats.org/officeDocument/2006/docPropsVTypes">
  <Template>Normal.dotm</Template>
  <TotalTime>0</TotalTime>
  <Pages>1</Pages>
  <Words>251</Words>
  <Characters>1381</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2020-11-16T15:12:00Z</dcterms:created>
  <dcterms:modified xsi:type="dcterms:W3CDTF">2020-11-16T15:12:00Z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0x01010005D1AE58B48A004C8204844ADA219948</vt:lpwstr>
  </property>
</Properties>
</file>