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724FC" w14:textId="4E70C201" w:rsidR="00B63F86" w:rsidRDefault="00EC76AD" w:rsidP="00B63F86">
      <w:pPr>
        <w:pStyle w:val="Kop2"/>
        <w:jc w:val="center"/>
        <w:rPr>
          <w:rFonts w:asciiTheme="minorHAnsi" w:hAnsiTheme="minorHAnsi" w:cstheme="minorHAnsi"/>
          <w:i w:val="0"/>
          <w:sz w:val="32"/>
          <w:szCs w:val="32"/>
        </w:rPr>
      </w:pPr>
      <w:r>
        <w:rPr>
          <w:rFonts w:asciiTheme="minorHAnsi" w:hAnsiTheme="minorHAnsi"/>
          <w:i w:val="0"/>
          <w:sz w:val="32"/>
        </w:rPr>
        <w:t xml:space="preserve">HARMONIEUS SAMENWERKEN - SESSIEPLAN </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7812DA" w14:paraId="7EE540C9" w14:textId="77777777" w:rsidTr="001622B5">
        <w:trPr>
          <w:trHeight w:val="288"/>
        </w:trPr>
        <w:tc>
          <w:tcPr>
            <w:tcW w:w="1288" w:type="pct"/>
          </w:tcPr>
          <w:p w14:paraId="15675F8D" w14:textId="7DC16E8A" w:rsidR="009E315C" w:rsidRPr="007812DA" w:rsidRDefault="00FE227A" w:rsidP="007812DA">
            <w:pPr>
              <w:spacing w:line="276" w:lineRule="auto"/>
              <w:rPr>
                <w:rFonts w:asciiTheme="minorHAnsi" w:hAnsiTheme="minorHAnsi" w:cstheme="minorHAnsi"/>
                <w:b/>
                <w:bCs/>
                <w:szCs w:val="24"/>
              </w:rPr>
            </w:pPr>
            <w:r>
              <w:rPr>
                <w:rFonts w:asciiTheme="minorHAnsi" w:hAnsiTheme="minorHAnsi"/>
                <w:b/>
              </w:rPr>
              <w:t>T</w:t>
            </w:r>
            <w:r w:rsidR="009E315C">
              <w:rPr>
                <w:rFonts w:asciiTheme="minorHAnsi" w:hAnsiTheme="minorHAnsi"/>
                <w:b/>
              </w:rPr>
              <w:t>itel</w:t>
            </w:r>
            <w:r>
              <w:rPr>
                <w:rFonts w:asciiTheme="minorHAnsi" w:hAnsiTheme="minorHAnsi"/>
                <w:b/>
              </w:rPr>
              <w:t xml:space="preserve"> module</w:t>
            </w:r>
          </w:p>
        </w:tc>
        <w:tc>
          <w:tcPr>
            <w:tcW w:w="3712" w:type="pct"/>
          </w:tcPr>
          <w:p w14:paraId="39C9699B" w14:textId="00BAACF5" w:rsidR="009E315C" w:rsidRPr="007812DA" w:rsidRDefault="00554746" w:rsidP="007812DA">
            <w:pPr>
              <w:spacing w:line="276" w:lineRule="auto"/>
              <w:jc w:val="both"/>
              <w:rPr>
                <w:rFonts w:asciiTheme="minorHAnsi" w:hAnsiTheme="minorHAnsi" w:cstheme="minorHAnsi"/>
                <w:szCs w:val="24"/>
              </w:rPr>
            </w:pPr>
            <w:r>
              <w:rPr>
                <w:rFonts w:asciiTheme="minorHAnsi" w:hAnsiTheme="minorHAnsi"/>
              </w:rPr>
              <w:t>Talent</w:t>
            </w:r>
            <w:r w:rsidR="00FE227A">
              <w:rPr>
                <w:rFonts w:asciiTheme="minorHAnsi" w:hAnsiTheme="minorHAnsi"/>
              </w:rPr>
              <w:t>en en vaardigheden</w:t>
            </w:r>
          </w:p>
        </w:tc>
      </w:tr>
      <w:tr w:rsidR="00B63F86" w:rsidRPr="007812DA" w14:paraId="4F26725A" w14:textId="77777777" w:rsidTr="001622B5">
        <w:trPr>
          <w:trHeight w:val="288"/>
        </w:trPr>
        <w:tc>
          <w:tcPr>
            <w:tcW w:w="1288" w:type="pct"/>
          </w:tcPr>
          <w:p w14:paraId="715F5B49" w14:textId="1489DA32" w:rsidR="00B63F86" w:rsidRPr="007812DA" w:rsidRDefault="00D975DA" w:rsidP="007812DA">
            <w:pPr>
              <w:spacing w:line="276" w:lineRule="auto"/>
              <w:rPr>
                <w:rFonts w:asciiTheme="minorHAnsi" w:hAnsiTheme="minorHAnsi" w:cstheme="minorHAnsi"/>
                <w:b/>
                <w:bCs/>
                <w:szCs w:val="24"/>
              </w:rPr>
            </w:pPr>
            <w:r>
              <w:rPr>
                <w:rFonts w:asciiTheme="minorHAnsi" w:hAnsiTheme="minorHAnsi"/>
                <w:b/>
              </w:rPr>
              <w:t>Titel sessie</w:t>
            </w:r>
          </w:p>
        </w:tc>
        <w:tc>
          <w:tcPr>
            <w:tcW w:w="3712" w:type="pct"/>
          </w:tcPr>
          <w:p w14:paraId="723DFD2C" w14:textId="12F84CB4" w:rsidR="00B63F86" w:rsidRPr="007812DA" w:rsidRDefault="008267DC" w:rsidP="007812DA">
            <w:pPr>
              <w:spacing w:line="276" w:lineRule="auto"/>
              <w:jc w:val="both"/>
              <w:rPr>
                <w:rFonts w:asciiTheme="minorHAnsi" w:hAnsiTheme="minorHAnsi" w:cstheme="minorHAnsi"/>
                <w:szCs w:val="24"/>
              </w:rPr>
            </w:pPr>
            <w:r>
              <w:rPr>
                <w:rFonts w:asciiTheme="minorHAnsi" w:hAnsiTheme="minorHAnsi"/>
              </w:rPr>
              <w:t>Harmonieus samenwerken</w:t>
            </w:r>
          </w:p>
        </w:tc>
      </w:tr>
      <w:tr w:rsidR="00B63F86" w:rsidRPr="007812DA" w14:paraId="64B95593" w14:textId="77777777" w:rsidTr="0027536D">
        <w:tc>
          <w:tcPr>
            <w:tcW w:w="1288" w:type="pct"/>
            <w:vAlign w:val="center"/>
          </w:tcPr>
          <w:p w14:paraId="7237E800" w14:textId="07846392" w:rsidR="00B63F86" w:rsidRPr="007812DA" w:rsidRDefault="005C3A0B" w:rsidP="007812DA">
            <w:pPr>
              <w:spacing w:line="276" w:lineRule="auto"/>
              <w:rPr>
                <w:rFonts w:asciiTheme="minorHAnsi" w:hAnsiTheme="minorHAnsi" w:cstheme="minorHAnsi"/>
                <w:b/>
                <w:bCs/>
                <w:szCs w:val="24"/>
              </w:rPr>
            </w:pPr>
            <w:r>
              <w:rPr>
                <w:rFonts w:asciiTheme="minorHAnsi" w:hAnsiTheme="minorHAnsi"/>
                <w:b/>
              </w:rPr>
              <w:t>Duur sessie</w:t>
            </w:r>
          </w:p>
        </w:tc>
        <w:tc>
          <w:tcPr>
            <w:tcW w:w="3712" w:type="pct"/>
          </w:tcPr>
          <w:p w14:paraId="65CC2BCD" w14:textId="61581318" w:rsidR="00B63F86" w:rsidRPr="007812DA" w:rsidRDefault="00D5031F" w:rsidP="007812DA">
            <w:pPr>
              <w:spacing w:line="276" w:lineRule="auto"/>
              <w:jc w:val="both"/>
              <w:rPr>
                <w:rFonts w:asciiTheme="minorHAnsi" w:hAnsiTheme="minorHAnsi" w:cstheme="minorHAnsi"/>
                <w:szCs w:val="24"/>
              </w:rPr>
            </w:pPr>
            <w:r>
              <w:rPr>
                <w:rFonts w:asciiTheme="minorHAnsi" w:hAnsiTheme="minorHAnsi"/>
              </w:rPr>
              <w:t>95 minuten</w:t>
            </w:r>
          </w:p>
        </w:tc>
      </w:tr>
      <w:tr w:rsidR="0027536D" w:rsidRPr="007812DA" w14:paraId="1D89544E" w14:textId="77777777" w:rsidTr="0027536D">
        <w:tc>
          <w:tcPr>
            <w:tcW w:w="1288" w:type="pct"/>
            <w:vAlign w:val="center"/>
          </w:tcPr>
          <w:p w14:paraId="3514DD24" w14:textId="7CEC87E1" w:rsidR="0027536D" w:rsidRPr="007812DA" w:rsidRDefault="005C3A0B" w:rsidP="007812DA">
            <w:pPr>
              <w:spacing w:line="276" w:lineRule="auto"/>
              <w:rPr>
                <w:rFonts w:asciiTheme="minorHAnsi" w:hAnsiTheme="minorHAnsi" w:cstheme="minorHAnsi"/>
                <w:b/>
                <w:bCs/>
                <w:szCs w:val="24"/>
              </w:rPr>
            </w:pPr>
            <w:r>
              <w:rPr>
                <w:rFonts w:asciiTheme="minorHAnsi" w:hAnsiTheme="minorHAnsi"/>
                <w:b/>
              </w:rPr>
              <w:t>Doel sessie</w:t>
            </w:r>
          </w:p>
        </w:tc>
        <w:tc>
          <w:tcPr>
            <w:tcW w:w="3712" w:type="pct"/>
          </w:tcPr>
          <w:p w14:paraId="7C7487C4" w14:textId="08187D39" w:rsidR="0027536D" w:rsidRPr="007812DA" w:rsidRDefault="003A28EE" w:rsidP="007812DA">
            <w:pPr>
              <w:spacing w:line="276" w:lineRule="auto"/>
              <w:jc w:val="both"/>
              <w:rPr>
                <w:rFonts w:asciiTheme="minorHAnsi" w:hAnsiTheme="minorHAnsi" w:cstheme="minorHAnsi"/>
                <w:szCs w:val="24"/>
              </w:rPr>
            </w:pPr>
            <w:r>
              <w:rPr>
                <w:rFonts w:asciiTheme="minorHAnsi" w:hAnsiTheme="minorHAnsi"/>
              </w:rPr>
              <w:t>Jongeren helpen hun samenwerkingsvaardigheden te ontwikkelen</w:t>
            </w:r>
          </w:p>
        </w:tc>
      </w:tr>
      <w:tr w:rsidR="00534E39" w:rsidRPr="007812DA" w14:paraId="0BC523D2" w14:textId="77777777" w:rsidTr="00790296">
        <w:trPr>
          <w:trHeight w:val="1369"/>
        </w:trPr>
        <w:tc>
          <w:tcPr>
            <w:tcW w:w="1288" w:type="pct"/>
          </w:tcPr>
          <w:p w14:paraId="3873EF9B" w14:textId="1925AEE6" w:rsidR="00534E39" w:rsidRPr="007812DA" w:rsidRDefault="005C3A0B" w:rsidP="00790296">
            <w:pPr>
              <w:rPr>
                <w:rFonts w:asciiTheme="minorHAnsi" w:hAnsiTheme="minorHAnsi" w:cstheme="minorHAnsi"/>
                <w:b/>
                <w:bCs/>
                <w:szCs w:val="24"/>
              </w:rPr>
            </w:pPr>
            <w:r>
              <w:rPr>
                <w:rFonts w:asciiTheme="minorHAnsi" w:hAnsiTheme="minorHAnsi"/>
                <w:b/>
              </w:rPr>
              <w:t>Leer</w:t>
            </w:r>
            <w:r w:rsidR="00FE227A">
              <w:rPr>
                <w:rFonts w:asciiTheme="minorHAnsi" w:hAnsiTheme="minorHAnsi"/>
                <w:b/>
              </w:rPr>
              <w:t>resultaten</w:t>
            </w:r>
          </w:p>
        </w:tc>
        <w:tc>
          <w:tcPr>
            <w:tcW w:w="3712" w:type="pct"/>
          </w:tcPr>
          <w:p w14:paraId="20C3AD3D" w14:textId="3DB26E8E" w:rsidR="007B0E62" w:rsidRPr="005C35A2" w:rsidRDefault="007B0E62" w:rsidP="00790296">
            <w:pPr>
              <w:pStyle w:val="withbottommargin"/>
              <w:numPr>
                <w:ilvl w:val="0"/>
                <w:numId w:val="5"/>
              </w:numPr>
              <w:spacing w:before="0" w:beforeAutospacing="0" w:after="120" w:afterAutospacing="0"/>
              <w:rPr>
                <w:rFonts w:ascii="Calibri" w:hAnsi="Calibri" w:cs="Calibri"/>
                <w:color w:val="000000"/>
              </w:rPr>
            </w:pPr>
            <w:r>
              <w:rPr>
                <w:rFonts w:ascii="Calibri" w:hAnsi="Calibri"/>
                <w:color w:val="000000"/>
              </w:rPr>
              <w:t>De jongeren zien in hoe belangrijk het is om zich bewust te zijn van anderen en hoe dit het zelfbewustzijn ten goede komt.</w:t>
            </w:r>
          </w:p>
          <w:p w14:paraId="52BBDAC9" w14:textId="38B6869D" w:rsidR="00173B73" w:rsidRPr="00790296" w:rsidRDefault="007B0E62" w:rsidP="00790296">
            <w:pPr>
              <w:pStyle w:val="withbottommargin"/>
              <w:numPr>
                <w:ilvl w:val="0"/>
                <w:numId w:val="5"/>
              </w:numPr>
              <w:spacing w:before="0" w:beforeAutospacing="0" w:after="120" w:afterAutospacing="0"/>
              <w:rPr>
                <w:rFonts w:ascii="Calibri" w:hAnsi="Calibri" w:cs="Calibri"/>
                <w:b/>
                <w:bCs/>
                <w:color w:val="000000"/>
              </w:rPr>
            </w:pPr>
            <w:r>
              <w:rPr>
                <w:rFonts w:ascii="Calibri" w:hAnsi="Calibri"/>
                <w:color w:val="000000"/>
              </w:rPr>
              <w:t>De jongeren zijn zich bewust dat men in een team soms moeilijke gesprekken moet voeren of conflicten moet oplossen. (Deze sessie omvat een rollenspel over hoe hiermee om te gaan).</w:t>
            </w:r>
          </w:p>
        </w:tc>
      </w:tr>
      <w:tr w:rsidR="00DB5FC9" w:rsidRPr="007812DA" w14:paraId="07D17ED7" w14:textId="77777777" w:rsidTr="00AE7AFD">
        <w:tc>
          <w:tcPr>
            <w:tcW w:w="1288" w:type="pct"/>
          </w:tcPr>
          <w:p w14:paraId="24FBD7C1" w14:textId="55B37BDB" w:rsidR="00DB5FC9" w:rsidRPr="007812DA" w:rsidRDefault="00173B73" w:rsidP="003A28EE">
            <w:pPr>
              <w:spacing w:line="276" w:lineRule="auto"/>
              <w:rPr>
                <w:rFonts w:asciiTheme="minorHAnsi" w:hAnsiTheme="minorHAnsi" w:cstheme="minorHAnsi"/>
                <w:b/>
                <w:bCs/>
                <w:szCs w:val="24"/>
              </w:rPr>
            </w:pPr>
            <w:r>
              <w:rPr>
                <w:rFonts w:asciiTheme="minorHAnsi" w:hAnsiTheme="minorHAnsi"/>
                <w:b/>
              </w:rPr>
              <w:t xml:space="preserve">Verworven </w:t>
            </w:r>
            <w:proofErr w:type="spellStart"/>
            <w:r>
              <w:rPr>
                <w:rFonts w:asciiTheme="minorHAnsi" w:hAnsiTheme="minorHAnsi"/>
                <w:b/>
              </w:rPr>
              <w:t>EntreComp</w:t>
            </w:r>
            <w:proofErr w:type="spellEnd"/>
            <w:r w:rsidR="00FE227A">
              <w:rPr>
                <w:rFonts w:asciiTheme="minorHAnsi" w:hAnsiTheme="minorHAnsi"/>
                <w:b/>
              </w:rPr>
              <w:t>-</w:t>
            </w:r>
            <w:r>
              <w:rPr>
                <w:rFonts w:asciiTheme="minorHAnsi" w:hAnsiTheme="minorHAnsi"/>
                <w:b/>
              </w:rPr>
              <w:t>competenties</w:t>
            </w:r>
          </w:p>
        </w:tc>
        <w:tc>
          <w:tcPr>
            <w:tcW w:w="3712" w:type="pct"/>
          </w:tcPr>
          <w:p w14:paraId="6C90BDE2" w14:textId="6AADEF35" w:rsidR="00DB5FC9" w:rsidRPr="007812DA" w:rsidRDefault="003A28EE" w:rsidP="003A28EE">
            <w:pPr>
              <w:spacing w:line="276" w:lineRule="auto"/>
              <w:jc w:val="both"/>
              <w:rPr>
                <w:rFonts w:asciiTheme="minorHAnsi" w:hAnsiTheme="minorHAnsi" w:cstheme="minorHAnsi"/>
                <w:szCs w:val="24"/>
              </w:rPr>
            </w:pPr>
            <w:r>
              <w:rPr>
                <w:rFonts w:asciiTheme="minorHAnsi" w:hAnsiTheme="minorHAnsi"/>
              </w:rPr>
              <w:t>Emotionele intelligentie, zelfbewustzijn</w:t>
            </w:r>
          </w:p>
        </w:tc>
      </w:tr>
      <w:tr w:rsidR="00173B73" w:rsidRPr="007812DA" w14:paraId="26B02D78" w14:textId="77777777" w:rsidTr="00AE7AFD">
        <w:tc>
          <w:tcPr>
            <w:tcW w:w="1288" w:type="pct"/>
          </w:tcPr>
          <w:p w14:paraId="566817C6" w14:textId="61A35347" w:rsidR="00173B73" w:rsidRPr="007812DA" w:rsidRDefault="00173B73" w:rsidP="003A28EE">
            <w:pPr>
              <w:spacing w:line="276" w:lineRule="auto"/>
              <w:rPr>
                <w:rFonts w:asciiTheme="minorHAnsi" w:hAnsiTheme="minorHAnsi" w:cstheme="minorHAnsi"/>
                <w:b/>
                <w:bCs/>
                <w:szCs w:val="24"/>
              </w:rPr>
            </w:pPr>
            <w:r>
              <w:rPr>
                <w:rFonts w:asciiTheme="minorHAnsi" w:hAnsiTheme="minorHAnsi"/>
                <w:b/>
              </w:rPr>
              <w:t xml:space="preserve">Verworven </w:t>
            </w:r>
            <w:r w:rsidR="00FE227A">
              <w:rPr>
                <w:rFonts w:asciiTheme="minorHAnsi" w:hAnsiTheme="minorHAnsi"/>
                <w:b/>
              </w:rPr>
              <w:t>arbeidsvaardigheden</w:t>
            </w:r>
          </w:p>
        </w:tc>
        <w:tc>
          <w:tcPr>
            <w:tcW w:w="3712" w:type="pct"/>
          </w:tcPr>
          <w:p w14:paraId="7264F8F8" w14:textId="1D72E718" w:rsidR="00173B73" w:rsidRPr="00ED3802" w:rsidRDefault="007812DA" w:rsidP="003A28EE">
            <w:pPr>
              <w:spacing w:line="276" w:lineRule="auto"/>
              <w:jc w:val="both"/>
              <w:rPr>
                <w:rFonts w:asciiTheme="minorHAnsi" w:hAnsiTheme="minorHAnsi" w:cstheme="minorHAnsi"/>
                <w:szCs w:val="24"/>
              </w:rPr>
            </w:pPr>
            <w:r>
              <w:rPr>
                <w:rFonts w:asciiTheme="minorHAnsi" w:hAnsiTheme="minorHAnsi"/>
              </w:rPr>
              <w:t>Aanpassingsvermogen, communicatievaardigheden, conflictoplossing</w:t>
            </w:r>
          </w:p>
        </w:tc>
      </w:tr>
      <w:tr w:rsidR="008671A6" w:rsidRPr="007812DA" w14:paraId="0CDB67AB" w14:textId="77777777" w:rsidTr="00AE7AFD">
        <w:tc>
          <w:tcPr>
            <w:tcW w:w="1288" w:type="pct"/>
          </w:tcPr>
          <w:p w14:paraId="63D661A3" w14:textId="4802C4C3" w:rsidR="008671A6" w:rsidRPr="007812DA" w:rsidRDefault="008671A6" w:rsidP="003A28EE">
            <w:pPr>
              <w:spacing w:line="276" w:lineRule="auto"/>
              <w:rPr>
                <w:rFonts w:asciiTheme="minorHAnsi" w:hAnsiTheme="minorHAnsi" w:cstheme="minorHAnsi"/>
                <w:b/>
                <w:bCs/>
                <w:szCs w:val="24"/>
              </w:rPr>
            </w:pPr>
            <w:r>
              <w:rPr>
                <w:rFonts w:asciiTheme="minorHAnsi" w:hAnsiTheme="minorHAnsi"/>
                <w:b/>
              </w:rPr>
              <w:t xml:space="preserve">Aanbod: </w:t>
            </w:r>
            <w:r>
              <w:rPr>
                <w:rFonts w:asciiTheme="minorHAnsi" w:hAnsiTheme="minorHAnsi"/>
              </w:rPr>
              <w:t>Online; Offline</w:t>
            </w:r>
          </w:p>
        </w:tc>
        <w:tc>
          <w:tcPr>
            <w:tcW w:w="3712" w:type="pct"/>
          </w:tcPr>
          <w:p w14:paraId="326CA3F9" w14:textId="33223332" w:rsidR="00AF7AC7" w:rsidRPr="003A28EE" w:rsidRDefault="003A28EE" w:rsidP="003A28EE">
            <w:pPr>
              <w:pStyle w:val="withbottommargin"/>
              <w:spacing w:before="0" w:beforeAutospacing="0" w:after="0" w:afterAutospacing="0" w:line="276" w:lineRule="auto"/>
              <w:rPr>
                <w:rFonts w:asciiTheme="minorHAnsi" w:eastAsiaTheme="minorHAnsi" w:hAnsiTheme="minorHAnsi" w:cstheme="minorBidi"/>
              </w:rPr>
            </w:pPr>
            <w:r>
              <w:rPr>
                <w:rFonts w:asciiTheme="minorHAnsi" w:hAnsiTheme="minorHAnsi"/>
              </w:rPr>
              <w:t>Online of offline</w:t>
            </w:r>
          </w:p>
        </w:tc>
      </w:tr>
      <w:tr w:rsidR="00384E91" w:rsidRPr="007812DA" w14:paraId="62DB2DB9" w14:textId="77777777" w:rsidTr="00AE7AFD">
        <w:tc>
          <w:tcPr>
            <w:tcW w:w="1288" w:type="pct"/>
          </w:tcPr>
          <w:p w14:paraId="049D205C" w14:textId="7060E68E" w:rsidR="00384E91" w:rsidRPr="007812DA" w:rsidRDefault="00384E91" w:rsidP="00AE7AFD">
            <w:pPr>
              <w:rPr>
                <w:rFonts w:asciiTheme="minorHAnsi" w:hAnsiTheme="minorHAnsi" w:cstheme="minorHAnsi"/>
                <w:b/>
                <w:bCs/>
                <w:szCs w:val="24"/>
              </w:rPr>
            </w:pPr>
            <w:r>
              <w:rPr>
                <w:rFonts w:asciiTheme="minorHAnsi" w:hAnsiTheme="minorHAnsi"/>
                <w:b/>
              </w:rPr>
              <w:t>Aantal activiteiten (duur)</w:t>
            </w:r>
          </w:p>
        </w:tc>
        <w:tc>
          <w:tcPr>
            <w:tcW w:w="3712" w:type="pct"/>
          </w:tcPr>
          <w:p w14:paraId="7FEB836C" w14:textId="1D6C427F" w:rsidR="000C06E1" w:rsidRPr="000C06E1" w:rsidRDefault="000C06E1" w:rsidP="00ED3802">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Activiteiten</w:t>
            </w:r>
          </w:p>
          <w:p w14:paraId="349A22FA" w14:textId="36A8AC6C" w:rsidR="009E49FD" w:rsidRPr="00CC4C74" w:rsidRDefault="00ED3802" w:rsidP="00ED3802">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Activiteit 1 - Emotionele </w:t>
            </w:r>
            <w:r>
              <w:rPr>
                <w:rFonts w:ascii="Calibri" w:hAnsi="Calibri"/>
                <w:color w:val="000000"/>
              </w:rPr>
              <w:t xml:space="preserve">intelligentie: </w:t>
            </w:r>
            <w:r>
              <w:rPr>
                <w:rFonts w:asciiTheme="minorHAnsi" w:hAnsiTheme="minorHAnsi"/>
              </w:rPr>
              <w:t>wat is dat? (30 minuten)</w:t>
            </w:r>
          </w:p>
          <w:p w14:paraId="6A3F3207" w14:textId="0099F593" w:rsidR="00ED3802" w:rsidRPr="00ED3802" w:rsidRDefault="00ED3802" w:rsidP="00ED3802">
            <w:pPr>
              <w:pStyle w:val="withbottommargin"/>
              <w:spacing w:before="0" w:beforeAutospacing="0" w:after="120" w:afterAutospacing="0"/>
              <w:rPr>
                <w:rFonts w:asciiTheme="minorHAnsi" w:eastAsiaTheme="minorHAnsi" w:hAnsiTheme="minorHAnsi" w:cstheme="minorBidi"/>
              </w:rPr>
            </w:pPr>
            <w:r>
              <w:rPr>
                <w:rFonts w:asciiTheme="minorHAnsi" w:hAnsiTheme="minorHAnsi"/>
              </w:rPr>
              <w:lastRenderedPageBreak/>
              <w:t>Activiteit 2 - Moeilijke gesprekken voeren (50 minuten)</w:t>
            </w:r>
          </w:p>
          <w:p w14:paraId="1AEF213F" w14:textId="28132DF3" w:rsidR="00ED3802" w:rsidRPr="007812DA" w:rsidRDefault="00ED3802" w:rsidP="00ED3802">
            <w:pPr>
              <w:pStyle w:val="withbottommargin"/>
              <w:spacing w:before="0" w:beforeAutospacing="0" w:after="120" w:afterAutospacing="0"/>
              <w:rPr>
                <w:rFonts w:asciiTheme="minorHAnsi" w:eastAsiaTheme="minorHAnsi" w:hAnsiTheme="minorHAnsi" w:cstheme="minorBidi"/>
                <w:i/>
                <w:iCs/>
              </w:rPr>
            </w:pPr>
            <w:r>
              <w:rPr>
                <w:rFonts w:asciiTheme="minorHAnsi" w:hAnsiTheme="minorHAnsi"/>
              </w:rPr>
              <w:t>Activiteit 3 - Fouten bij een moeilijk gesprek (15 minuten)</w:t>
            </w:r>
          </w:p>
        </w:tc>
      </w:tr>
      <w:tr w:rsidR="00683CF5" w:rsidRPr="007812DA" w14:paraId="0D298B10" w14:textId="77777777" w:rsidTr="0027536D">
        <w:tc>
          <w:tcPr>
            <w:tcW w:w="1288" w:type="pct"/>
            <w:vAlign w:val="center"/>
          </w:tcPr>
          <w:p w14:paraId="2E2FE66F" w14:textId="225C0798" w:rsidR="00683CF5" w:rsidRPr="007812DA" w:rsidRDefault="00204FD5" w:rsidP="0027536D">
            <w:pPr>
              <w:rPr>
                <w:rFonts w:asciiTheme="minorHAnsi" w:hAnsiTheme="minorHAnsi" w:cstheme="minorHAnsi"/>
                <w:b/>
                <w:bCs/>
                <w:szCs w:val="24"/>
              </w:rPr>
            </w:pPr>
            <w:r>
              <w:rPr>
                <w:rFonts w:asciiTheme="minorHAnsi" w:hAnsiTheme="minorHAnsi"/>
                <w:b/>
              </w:rPr>
              <w:lastRenderedPageBreak/>
              <w:t>Evaluatie</w:t>
            </w:r>
          </w:p>
        </w:tc>
        <w:tc>
          <w:tcPr>
            <w:tcW w:w="3712" w:type="pct"/>
          </w:tcPr>
          <w:p w14:paraId="7EA7F9DD" w14:textId="5CE578F2" w:rsidR="00683CF5" w:rsidRPr="007812DA" w:rsidRDefault="00723ADF" w:rsidP="00204FD5">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Vraag de jongeren op het einde van elke activiteit hoe ze hun deelname hebben ervaren. Wat vonden ze positief en wat was voor hen een uitdaging? </w:t>
            </w:r>
          </w:p>
        </w:tc>
      </w:tr>
    </w:tbl>
    <w:p w14:paraId="4A2DB729" w14:textId="5B6D118C" w:rsidR="00B63F86" w:rsidRDefault="00B63F86" w:rsidP="00B63F86">
      <w:pPr>
        <w:jc w:val="both"/>
        <w:rPr>
          <w:rFonts w:asciiTheme="minorHAnsi" w:hAnsiTheme="minorHAnsi" w:cstheme="minorHAnsi"/>
          <w:szCs w:val="24"/>
        </w:rPr>
      </w:pPr>
    </w:p>
    <w:p w14:paraId="02470FF0" w14:textId="77777777" w:rsidR="0006633D" w:rsidRDefault="0006633D"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0D2627" w14:paraId="7963B0B1" w14:textId="77777777" w:rsidTr="00EB2938">
        <w:tc>
          <w:tcPr>
            <w:tcW w:w="13892" w:type="dxa"/>
            <w:tcBorders>
              <w:bottom w:val="single" w:sz="4" w:space="0" w:color="auto"/>
            </w:tcBorders>
            <w:shd w:val="clear" w:color="auto" w:fill="D9D9D9" w:themeFill="background1" w:themeFillShade="D9"/>
          </w:tcPr>
          <w:p w14:paraId="7D7E828F" w14:textId="1956A872" w:rsidR="00B75863" w:rsidRPr="000D2627" w:rsidRDefault="00B75863" w:rsidP="00C96B87">
            <w:pPr>
              <w:pStyle w:val="withbottommargin"/>
              <w:spacing w:before="0" w:beforeAutospacing="0" w:after="120" w:afterAutospacing="0"/>
              <w:rPr>
                <w:rFonts w:asciiTheme="majorHAnsi" w:eastAsiaTheme="minorHAnsi" w:hAnsiTheme="majorHAnsi" w:cstheme="majorHAnsi"/>
                <w:b/>
                <w:bCs/>
              </w:rPr>
            </w:pPr>
            <w:r>
              <w:rPr>
                <w:rFonts w:asciiTheme="majorHAnsi" w:hAnsiTheme="majorHAnsi"/>
                <w:b/>
              </w:rPr>
              <w:t xml:space="preserve">Activiteit 1: </w:t>
            </w:r>
            <w:r>
              <w:rPr>
                <w:rFonts w:asciiTheme="majorHAnsi" w:hAnsiTheme="majorHAnsi"/>
                <w:b/>
                <w:color w:val="000000"/>
              </w:rPr>
              <w:t xml:space="preserve">Emotionele intelligentie - wat </w:t>
            </w:r>
            <w:r>
              <w:rPr>
                <w:rFonts w:asciiTheme="majorHAnsi" w:hAnsiTheme="majorHAnsi"/>
                <w:b/>
              </w:rPr>
              <w:t>is dat?</w:t>
            </w:r>
          </w:p>
        </w:tc>
      </w:tr>
      <w:tr w:rsidR="00F673CC" w:rsidRPr="000D2627" w14:paraId="6F5AA964" w14:textId="77777777" w:rsidTr="00F673CC">
        <w:tc>
          <w:tcPr>
            <w:tcW w:w="13892" w:type="dxa"/>
            <w:tcBorders>
              <w:bottom w:val="single" w:sz="4" w:space="0" w:color="auto"/>
            </w:tcBorders>
            <w:shd w:val="clear" w:color="auto" w:fill="auto"/>
          </w:tcPr>
          <w:p w14:paraId="4B1E9583" w14:textId="2A6E9CB5" w:rsidR="00F673CC" w:rsidRPr="000D2627" w:rsidRDefault="00F673CC" w:rsidP="00C96B87">
            <w:pPr>
              <w:pStyle w:val="withbottommargin"/>
              <w:spacing w:before="0" w:beforeAutospacing="0" w:after="120" w:afterAutospacing="0"/>
              <w:rPr>
                <w:rFonts w:asciiTheme="majorHAnsi" w:eastAsiaTheme="minorHAnsi" w:hAnsiTheme="majorHAnsi" w:cstheme="majorHAnsi"/>
                <w:b/>
                <w:bCs/>
              </w:rPr>
            </w:pPr>
            <w:r>
              <w:rPr>
                <w:rFonts w:asciiTheme="majorHAnsi" w:hAnsiTheme="majorHAnsi"/>
                <w:b/>
              </w:rPr>
              <w:t xml:space="preserve">Duur: </w:t>
            </w:r>
            <w:r>
              <w:rPr>
                <w:rFonts w:asciiTheme="majorHAnsi" w:hAnsiTheme="majorHAnsi"/>
              </w:rPr>
              <w:t>30 minuten</w:t>
            </w:r>
          </w:p>
        </w:tc>
      </w:tr>
      <w:tr w:rsidR="00B75863" w:rsidRPr="000D2627" w14:paraId="59B0B842" w14:textId="77777777" w:rsidTr="00EB2938">
        <w:tc>
          <w:tcPr>
            <w:tcW w:w="13892" w:type="dxa"/>
            <w:tcBorders>
              <w:top w:val="single" w:sz="4" w:space="0" w:color="auto"/>
            </w:tcBorders>
          </w:tcPr>
          <w:p w14:paraId="6E053AE1" w14:textId="67464CF8" w:rsidR="00B75863" w:rsidRPr="000D2627" w:rsidRDefault="00B75863" w:rsidP="00C96B87">
            <w:pPr>
              <w:pStyle w:val="withbottommargin"/>
              <w:spacing w:before="0" w:beforeAutospacing="0" w:after="120" w:afterAutospacing="0"/>
              <w:rPr>
                <w:rFonts w:asciiTheme="majorHAnsi" w:eastAsiaTheme="minorHAnsi" w:hAnsiTheme="majorHAnsi" w:cstheme="majorHAnsi"/>
                <w:b/>
                <w:bCs/>
              </w:rPr>
            </w:pPr>
            <w:r>
              <w:rPr>
                <w:rFonts w:asciiTheme="majorHAnsi" w:hAnsiTheme="majorHAnsi"/>
                <w:b/>
              </w:rPr>
              <w:t xml:space="preserve">Leermiddelen: </w:t>
            </w:r>
            <w:r>
              <w:rPr>
                <w:rFonts w:asciiTheme="majorHAnsi" w:hAnsiTheme="majorHAnsi"/>
              </w:rPr>
              <w:t>Vragen/discussiepunten hieronder</w:t>
            </w:r>
          </w:p>
        </w:tc>
      </w:tr>
      <w:tr w:rsidR="001A5EDC" w:rsidRPr="000D2627" w14:paraId="75EF63FE" w14:textId="77777777" w:rsidTr="000D5671">
        <w:tc>
          <w:tcPr>
            <w:tcW w:w="13892" w:type="dxa"/>
          </w:tcPr>
          <w:p w14:paraId="2B159484" w14:textId="72FB8D2A" w:rsidR="001A5EDC" w:rsidRPr="000D2627" w:rsidRDefault="001A5EDC" w:rsidP="00C96B87">
            <w:pPr>
              <w:pStyle w:val="withbottommargin"/>
              <w:spacing w:before="0" w:beforeAutospacing="0" w:after="120" w:afterAutospacing="0"/>
              <w:rPr>
                <w:rFonts w:asciiTheme="majorHAnsi" w:eastAsiaTheme="minorHAnsi" w:hAnsiTheme="majorHAnsi" w:cstheme="majorHAnsi"/>
                <w:b/>
                <w:bCs/>
              </w:rPr>
            </w:pPr>
            <w:r>
              <w:rPr>
                <w:rFonts w:asciiTheme="majorHAnsi" w:hAnsiTheme="majorHAnsi"/>
                <w:b/>
              </w:rPr>
              <w:t xml:space="preserve">Begeleiding: </w:t>
            </w:r>
            <w:r>
              <w:rPr>
                <w:rFonts w:asciiTheme="majorHAnsi" w:hAnsiTheme="majorHAnsi"/>
              </w:rPr>
              <w:t>Volg de onderstaande instructies - deze activiteit kan individueel of in kleine groepen gebeuren.</w:t>
            </w:r>
          </w:p>
        </w:tc>
      </w:tr>
      <w:tr w:rsidR="003B103A" w:rsidRPr="000D2627" w14:paraId="7A5B9A8A" w14:textId="77777777" w:rsidTr="000D5671">
        <w:tc>
          <w:tcPr>
            <w:tcW w:w="13892" w:type="dxa"/>
          </w:tcPr>
          <w:p w14:paraId="7FD48D89" w14:textId="08661C08" w:rsidR="0002158A" w:rsidRPr="000D2627" w:rsidRDefault="0002158A" w:rsidP="0002158A">
            <w:pPr>
              <w:pStyle w:val="Normaalweb"/>
              <w:shd w:val="clear" w:color="auto" w:fill="FFFFFF"/>
              <w:spacing w:before="0" w:beforeAutospacing="0" w:after="0" w:afterAutospacing="0"/>
              <w:rPr>
                <w:rFonts w:asciiTheme="majorHAnsi" w:eastAsiaTheme="minorHAnsi" w:hAnsiTheme="majorHAnsi" w:cstheme="majorHAnsi"/>
                <w:b/>
                <w:bCs/>
              </w:rPr>
            </w:pPr>
            <w:r>
              <w:rPr>
                <w:rFonts w:asciiTheme="majorHAnsi" w:hAnsiTheme="majorHAnsi"/>
                <w:b/>
              </w:rPr>
              <w:t>Details van de activiteit:</w:t>
            </w:r>
          </w:p>
          <w:p w14:paraId="16D9249E" w14:textId="77777777" w:rsidR="00D60C40" w:rsidRPr="008A7CAD" w:rsidRDefault="00D60C40" w:rsidP="0002158A">
            <w:pPr>
              <w:pStyle w:val="Normaalweb"/>
              <w:shd w:val="clear" w:color="auto" w:fill="FFFFFF"/>
              <w:spacing w:before="0" w:beforeAutospacing="0" w:after="0" w:afterAutospacing="0"/>
              <w:rPr>
                <w:rFonts w:asciiTheme="majorHAnsi" w:eastAsiaTheme="minorHAnsi" w:hAnsiTheme="majorHAnsi" w:cstheme="majorHAnsi"/>
                <w:b/>
                <w:bCs/>
                <w:sz w:val="16"/>
                <w:szCs w:val="16"/>
                <w:lang w:eastAsia="en-US"/>
              </w:rPr>
            </w:pPr>
          </w:p>
          <w:p w14:paraId="26A4399D" w14:textId="4A06D2E8" w:rsidR="00D60C40" w:rsidRPr="000D2627" w:rsidRDefault="00D60C40" w:rsidP="00D60C40">
            <w:pPr>
              <w:pStyle w:val="withbottommargin"/>
              <w:spacing w:before="0" w:beforeAutospacing="0" w:after="120" w:afterAutospacing="0"/>
              <w:rPr>
                <w:rFonts w:asciiTheme="majorHAnsi" w:hAnsiTheme="majorHAnsi" w:cstheme="majorHAnsi"/>
                <w:b/>
                <w:bCs/>
                <w:color w:val="000000"/>
              </w:rPr>
            </w:pPr>
            <w:r>
              <w:rPr>
                <w:rFonts w:asciiTheme="majorHAnsi" w:hAnsiTheme="majorHAnsi"/>
                <w:b/>
                <w:color w:val="000000"/>
              </w:rPr>
              <w:t>Lees de kenmerken van ‘Emotionele intelligentie’ hieronder:</w:t>
            </w:r>
          </w:p>
          <w:p w14:paraId="05430133" w14:textId="69070452" w:rsidR="00D60C40" w:rsidRPr="000D2627" w:rsidRDefault="00D60C40" w:rsidP="00D60C40">
            <w:pPr>
              <w:pStyle w:val="withbottommargin"/>
              <w:numPr>
                <w:ilvl w:val="0"/>
                <w:numId w:val="6"/>
              </w:numPr>
              <w:spacing w:before="0" w:beforeAutospacing="0" w:after="120" w:afterAutospacing="0"/>
              <w:rPr>
                <w:rFonts w:asciiTheme="majorHAnsi" w:eastAsiaTheme="minorHAnsi" w:hAnsiTheme="majorHAnsi" w:cstheme="majorHAnsi"/>
              </w:rPr>
            </w:pPr>
            <w:r>
              <w:rPr>
                <w:rFonts w:asciiTheme="majorHAnsi" w:hAnsiTheme="majorHAnsi"/>
              </w:rPr>
              <w:t>Je bewust zijn van jezelf en anderen</w:t>
            </w:r>
            <w:r w:rsidR="00FE227A">
              <w:rPr>
                <w:rFonts w:asciiTheme="majorHAnsi" w:hAnsiTheme="majorHAnsi"/>
              </w:rPr>
              <w:t>.</w:t>
            </w:r>
            <w:r>
              <w:rPr>
                <w:rFonts w:asciiTheme="majorHAnsi" w:hAnsiTheme="majorHAnsi"/>
              </w:rPr>
              <w:t xml:space="preserve"> Zelfbewustzijn betekent een goede kennis van jezelf en je emoties, het vermogen om je eigen emoties in bepaalde situaties te voorspellen en te begrijpen.</w:t>
            </w:r>
          </w:p>
          <w:p w14:paraId="7691A7BD" w14:textId="77777777" w:rsidR="00D60C40" w:rsidRPr="000D2627" w:rsidRDefault="00D60C40" w:rsidP="00D60C40">
            <w:pPr>
              <w:pStyle w:val="withbottommargin"/>
              <w:numPr>
                <w:ilvl w:val="0"/>
                <w:numId w:val="6"/>
              </w:numPr>
              <w:spacing w:before="0" w:beforeAutospacing="0" w:after="120" w:afterAutospacing="0"/>
              <w:rPr>
                <w:rFonts w:asciiTheme="majorHAnsi" w:eastAsiaTheme="minorHAnsi" w:hAnsiTheme="majorHAnsi" w:cstheme="majorHAnsi"/>
              </w:rPr>
            </w:pPr>
            <w:r>
              <w:rPr>
                <w:rFonts w:asciiTheme="majorHAnsi" w:hAnsiTheme="majorHAnsi"/>
              </w:rPr>
              <w:t>Empathie - begrip voor hoe anderen een situatie aanvoelen/zien, dingen bekijken vanuit het perspectief van de andere.</w:t>
            </w:r>
          </w:p>
          <w:p w14:paraId="4CDCEFED" w14:textId="1DCE5396" w:rsidR="00D60C40" w:rsidRPr="000D2627" w:rsidRDefault="00D60C40" w:rsidP="00D60C40">
            <w:pPr>
              <w:pStyle w:val="withbottommargin"/>
              <w:numPr>
                <w:ilvl w:val="0"/>
                <w:numId w:val="6"/>
              </w:numPr>
              <w:spacing w:before="0" w:beforeAutospacing="0" w:after="120" w:afterAutospacing="0"/>
              <w:rPr>
                <w:rFonts w:asciiTheme="majorHAnsi" w:eastAsiaTheme="minorHAnsi" w:hAnsiTheme="majorHAnsi" w:cstheme="majorHAnsi"/>
              </w:rPr>
            </w:pPr>
            <w:r>
              <w:rPr>
                <w:rFonts w:asciiTheme="majorHAnsi" w:hAnsiTheme="majorHAnsi"/>
              </w:rPr>
              <w:t>Zich kunnen uiten en goed zijn in interpersoonlijke relaties, overweg kunnen met een team en met moeilijke situaties.</w:t>
            </w:r>
          </w:p>
          <w:p w14:paraId="52ED3116" w14:textId="77777777" w:rsidR="00D60C40" w:rsidRPr="000D2627" w:rsidRDefault="00D60C40" w:rsidP="00D60C40">
            <w:pPr>
              <w:pStyle w:val="withbottommargin"/>
              <w:numPr>
                <w:ilvl w:val="0"/>
                <w:numId w:val="6"/>
              </w:numPr>
              <w:spacing w:before="0" w:beforeAutospacing="0" w:after="120" w:afterAutospacing="0"/>
              <w:rPr>
                <w:rFonts w:asciiTheme="majorHAnsi" w:eastAsiaTheme="minorHAnsi" w:hAnsiTheme="majorHAnsi" w:cstheme="majorHAnsi"/>
              </w:rPr>
            </w:pPr>
            <w:r>
              <w:rPr>
                <w:rFonts w:asciiTheme="majorHAnsi" w:hAnsiTheme="majorHAnsi"/>
              </w:rPr>
              <w:lastRenderedPageBreak/>
              <w:t>Persoonlijke invloed - het vermogen om anderen te inspireren door voorbeelden, woorden en daden, het aangeven van richting en visie en communiceren met passie.</w:t>
            </w:r>
          </w:p>
          <w:p w14:paraId="7080F899" w14:textId="51BEB903" w:rsidR="00D60C40" w:rsidRPr="000D2627" w:rsidRDefault="00D60C40" w:rsidP="00D60C40">
            <w:pPr>
              <w:pStyle w:val="withbottommargin"/>
              <w:numPr>
                <w:ilvl w:val="0"/>
                <w:numId w:val="6"/>
              </w:numPr>
              <w:spacing w:before="0" w:beforeAutospacing="0" w:after="120" w:afterAutospacing="0"/>
              <w:rPr>
                <w:rFonts w:asciiTheme="majorHAnsi" w:eastAsiaTheme="minorHAnsi" w:hAnsiTheme="majorHAnsi" w:cstheme="majorHAnsi"/>
              </w:rPr>
            </w:pPr>
            <w:r>
              <w:rPr>
                <w:rFonts w:asciiTheme="majorHAnsi" w:hAnsiTheme="majorHAnsi"/>
              </w:rPr>
              <w:t>Vermogen om hechte relaties en banden op te bouwen, om gevoelens te uiten, ook in conflictsituaties, op een manier die de banden versterkt eerder dan ze te vernietigen.</w:t>
            </w:r>
          </w:p>
          <w:p w14:paraId="23CD8133" w14:textId="77777777" w:rsidR="006062A3" w:rsidRPr="00CD087C" w:rsidRDefault="006062A3" w:rsidP="006062A3">
            <w:pPr>
              <w:pStyle w:val="withbottommargin"/>
              <w:spacing w:before="0" w:beforeAutospacing="0" w:after="120" w:afterAutospacing="0"/>
              <w:rPr>
                <w:rFonts w:ascii="Calibri" w:hAnsi="Calibri" w:cs="Calibri"/>
                <w:b/>
                <w:bCs/>
                <w:color w:val="000000"/>
              </w:rPr>
            </w:pPr>
            <w:r>
              <w:rPr>
                <w:rFonts w:ascii="Calibri" w:hAnsi="Calibri"/>
                <w:b/>
                <w:color w:val="000000"/>
              </w:rPr>
              <w:t>Zelfbewustzijn is een sleutelelement van emotionele intelligentie</w:t>
            </w:r>
          </w:p>
          <w:p w14:paraId="1DE23A40" w14:textId="77777777" w:rsidR="006062A3" w:rsidRPr="00CD087C" w:rsidRDefault="006062A3" w:rsidP="008A7CAD">
            <w:pPr>
              <w:shd w:val="clear" w:color="auto" w:fill="FFFFFF"/>
              <w:spacing w:before="150"/>
              <w:jc w:val="both"/>
              <w:outlineLvl w:val="2"/>
              <w:rPr>
                <w:rFonts w:ascii="Calibri" w:hAnsi="Calibri" w:cs="Calibri"/>
                <w:b/>
                <w:bCs/>
                <w:color w:val="000000"/>
                <w:szCs w:val="24"/>
              </w:rPr>
            </w:pPr>
            <w:r>
              <w:rPr>
                <w:rFonts w:ascii="Calibri" w:hAnsi="Calibri"/>
                <w:b/>
                <w:color w:val="000000"/>
              </w:rPr>
              <w:t>Oefeningen voor zelfbewustzijn</w:t>
            </w:r>
          </w:p>
          <w:p w14:paraId="0AE16FFC" w14:textId="09AD8683" w:rsidR="006062A3" w:rsidRPr="006062A3" w:rsidRDefault="006062A3" w:rsidP="006062A3">
            <w:pPr>
              <w:pStyle w:val="Lijstalinea"/>
              <w:numPr>
                <w:ilvl w:val="0"/>
                <w:numId w:val="10"/>
              </w:numPr>
              <w:shd w:val="clear" w:color="auto" w:fill="FFFFFF"/>
              <w:spacing w:before="150" w:after="150"/>
              <w:jc w:val="both"/>
              <w:outlineLvl w:val="2"/>
              <w:rPr>
                <w:rFonts w:asciiTheme="majorHAnsi" w:eastAsiaTheme="minorHAnsi" w:hAnsiTheme="majorHAnsi" w:cstheme="majorHAnsi"/>
                <w:szCs w:val="24"/>
              </w:rPr>
            </w:pPr>
            <w:r>
              <w:rPr>
                <w:rFonts w:asciiTheme="majorHAnsi" w:hAnsiTheme="majorHAnsi"/>
              </w:rPr>
              <w:t>In groep of per twee</w:t>
            </w:r>
          </w:p>
          <w:p w14:paraId="0591DC02" w14:textId="610E1858" w:rsidR="006062A3" w:rsidRPr="006062A3" w:rsidRDefault="006062A3" w:rsidP="006062A3">
            <w:pPr>
              <w:pStyle w:val="Lijstalinea"/>
              <w:numPr>
                <w:ilvl w:val="0"/>
                <w:numId w:val="10"/>
              </w:numPr>
              <w:shd w:val="clear" w:color="auto" w:fill="FFFFFF"/>
              <w:spacing w:before="150" w:after="150"/>
              <w:jc w:val="both"/>
              <w:outlineLvl w:val="2"/>
              <w:rPr>
                <w:rFonts w:asciiTheme="majorHAnsi" w:eastAsiaTheme="minorHAnsi" w:hAnsiTheme="majorHAnsi" w:cstheme="majorHAnsi"/>
                <w:szCs w:val="24"/>
              </w:rPr>
            </w:pPr>
            <w:r>
              <w:rPr>
                <w:rFonts w:asciiTheme="majorHAnsi" w:hAnsiTheme="majorHAnsi"/>
              </w:rPr>
              <w:t>Of individueel</w:t>
            </w:r>
          </w:p>
          <w:p w14:paraId="11EFDF59" w14:textId="1BAFCD8A" w:rsidR="006062A3" w:rsidRDefault="006062A3" w:rsidP="006062A3">
            <w:pPr>
              <w:pStyle w:val="Lijstalinea"/>
              <w:numPr>
                <w:ilvl w:val="0"/>
                <w:numId w:val="10"/>
              </w:numPr>
              <w:shd w:val="clear" w:color="auto" w:fill="FFFFFF"/>
              <w:spacing w:before="150" w:after="150"/>
              <w:jc w:val="both"/>
              <w:outlineLvl w:val="2"/>
              <w:rPr>
                <w:rFonts w:asciiTheme="majorHAnsi" w:eastAsiaTheme="minorHAnsi" w:hAnsiTheme="majorHAnsi" w:cstheme="majorHAnsi"/>
                <w:szCs w:val="24"/>
              </w:rPr>
            </w:pPr>
            <w:r>
              <w:rPr>
                <w:rFonts w:asciiTheme="majorHAnsi" w:hAnsiTheme="majorHAnsi"/>
              </w:rPr>
              <w:t>Bespreek of noteer - kan worden gedeeld per twee, in groep of individueel in een dagboek - lees vervolgens voor op Zoom.</w:t>
            </w:r>
          </w:p>
          <w:p w14:paraId="426CE699" w14:textId="289E84E8" w:rsidR="005542AD" w:rsidRDefault="005542AD" w:rsidP="005542AD">
            <w:pPr>
              <w:shd w:val="clear" w:color="auto" w:fill="FFFFFF"/>
              <w:spacing w:before="150" w:after="150"/>
              <w:jc w:val="both"/>
              <w:outlineLvl w:val="2"/>
              <w:rPr>
                <w:rFonts w:asciiTheme="majorHAnsi" w:eastAsiaTheme="minorHAnsi" w:hAnsiTheme="majorHAnsi" w:cstheme="majorHAnsi"/>
              </w:rPr>
            </w:pPr>
            <w:r>
              <w:rPr>
                <w:rFonts w:asciiTheme="majorHAnsi" w:hAnsiTheme="majorHAnsi"/>
                <w:b/>
              </w:rPr>
              <w:t xml:space="preserve">Noem iemand met een hoge graad van emotionele intelligentie? </w:t>
            </w:r>
            <w:r>
              <w:rPr>
                <w:rFonts w:asciiTheme="majorHAnsi" w:hAnsiTheme="majorHAnsi"/>
              </w:rPr>
              <w:t>Dat kan iemand zijn die je persoonlijk kent, een leraar, begeleider, vriend, maar ook een personage uit een boek of film, een beroemdheid of zelfs een superheld. Noem de verschillende manieren waarop ze blijk geven van emotionele intelligentie? Deel ideeën - Direct of via Zoom/Teams enz.</w:t>
            </w:r>
          </w:p>
          <w:p w14:paraId="645D8109" w14:textId="64159021" w:rsidR="000741CD" w:rsidRPr="000741CD" w:rsidRDefault="000741CD" w:rsidP="005542AD">
            <w:pPr>
              <w:shd w:val="clear" w:color="auto" w:fill="FFFFFF"/>
              <w:spacing w:before="150" w:after="150"/>
              <w:jc w:val="both"/>
              <w:outlineLvl w:val="2"/>
              <w:rPr>
                <w:rFonts w:asciiTheme="majorHAnsi" w:eastAsiaTheme="minorHAnsi" w:hAnsiTheme="majorHAnsi" w:cstheme="majorHAnsi"/>
                <w:b/>
                <w:bCs/>
                <w:szCs w:val="24"/>
              </w:rPr>
            </w:pPr>
            <w:r>
              <w:rPr>
                <w:rFonts w:asciiTheme="majorHAnsi" w:hAnsiTheme="majorHAnsi"/>
                <w:b/>
              </w:rPr>
              <w:t xml:space="preserve">Elke deelnemer noteert de antwoorden op de volgende vragen: </w:t>
            </w:r>
          </w:p>
          <w:p w14:paraId="00B5B33A" w14:textId="0DCCBE1C" w:rsidR="006062A3" w:rsidRPr="006062A3" w:rsidRDefault="006062A3" w:rsidP="006062A3">
            <w:pPr>
              <w:shd w:val="clear" w:color="auto" w:fill="FFFFFF"/>
              <w:spacing w:before="150" w:after="150"/>
              <w:jc w:val="both"/>
              <w:outlineLvl w:val="3"/>
              <w:rPr>
                <w:rFonts w:asciiTheme="majorHAnsi" w:eastAsiaTheme="minorHAnsi" w:hAnsiTheme="majorHAnsi" w:cstheme="majorHAnsi"/>
                <w:szCs w:val="24"/>
                <w:u w:val="single"/>
              </w:rPr>
            </w:pPr>
            <w:r>
              <w:rPr>
                <w:rFonts w:asciiTheme="majorHAnsi" w:hAnsiTheme="majorHAnsi"/>
                <w:u w:val="single"/>
              </w:rPr>
              <w:t>1. Waarom doe je wat je doet? </w:t>
            </w:r>
          </w:p>
          <w:p w14:paraId="3EBFE553" w14:textId="77777777" w:rsidR="00B87ED9" w:rsidRPr="005542AD" w:rsidRDefault="00B87ED9" w:rsidP="00B87ED9">
            <w:pPr>
              <w:shd w:val="clear" w:color="auto" w:fill="FFFFFF"/>
              <w:spacing w:before="150" w:after="150"/>
              <w:rPr>
                <w:rFonts w:asciiTheme="majorHAnsi" w:eastAsiaTheme="minorHAnsi" w:hAnsiTheme="majorHAnsi" w:cstheme="majorHAnsi"/>
                <w:szCs w:val="24"/>
              </w:rPr>
            </w:pPr>
            <w:r>
              <w:rPr>
                <w:rFonts w:asciiTheme="majorHAnsi" w:hAnsiTheme="majorHAnsi"/>
              </w:rPr>
              <w:t>Denk na over de dingen die je doet of hebt gedaan en vraag je af waarom je ze doet. Doe je het voor jezelf, voor iemand anders, met welk doel, is dit het belangrijkste wat je nu te doen hebt? </w:t>
            </w:r>
          </w:p>
          <w:p w14:paraId="62CD73F2" w14:textId="3042E884" w:rsidR="00B87ED9" w:rsidRPr="000D2627" w:rsidRDefault="006062A3" w:rsidP="00B87ED9">
            <w:pPr>
              <w:shd w:val="clear" w:color="auto" w:fill="FFFFFF"/>
              <w:spacing w:before="150" w:after="150"/>
              <w:jc w:val="both"/>
              <w:outlineLvl w:val="3"/>
              <w:rPr>
                <w:rFonts w:asciiTheme="majorHAnsi" w:eastAsiaTheme="minorHAnsi" w:hAnsiTheme="majorHAnsi" w:cstheme="majorHAnsi"/>
                <w:szCs w:val="24"/>
                <w:u w:val="single"/>
              </w:rPr>
            </w:pPr>
            <w:r>
              <w:rPr>
                <w:rFonts w:asciiTheme="majorHAnsi" w:hAnsiTheme="majorHAnsi"/>
                <w:u w:val="single"/>
              </w:rPr>
              <w:lastRenderedPageBreak/>
              <w:t>2. Denk na over hoe je je op dit ogenblik voelt</w:t>
            </w:r>
          </w:p>
          <w:p w14:paraId="7EE60019" w14:textId="77777777" w:rsidR="00B87ED9" w:rsidRPr="000D2627" w:rsidRDefault="00B87ED9" w:rsidP="00B87ED9">
            <w:pPr>
              <w:pStyle w:val="Normaalweb"/>
              <w:shd w:val="clear" w:color="auto" w:fill="FFFFFF"/>
              <w:spacing w:before="150" w:beforeAutospacing="0" w:after="150" w:afterAutospacing="0"/>
              <w:jc w:val="both"/>
              <w:rPr>
                <w:rFonts w:asciiTheme="majorHAnsi" w:eastAsiaTheme="minorHAnsi" w:hAnsiTheme="majorHAnsi" w:cstheme="majorHAnsi"/>
              </w:rPr>
            </w:pPr>
            <w:r>
              <w:rPr>
                <w:rFonts w:asciiTheme="majorHAnsi" w:hAnsiTheme="majorHAnsi"/>
              </w:rPr>
              <w:t xml:space="preserve">Om te weten wat je voelt, moet je de tijd nemen om daarover na te denken. </w:t>
            </w:r>
          </w:p>
          <w:p w14:paraId="589EC294" w14:textId="430FA3B7" w:rsidR="00B87ED9" w:rsidRPr="000D2627" w:rsidRDefault="00B87ED9" w:rsidP="00B87ED9">
            <w:pPr>
              <w:pStyle w:val="Normaalweb"/>
              <w:shd w:val="clear" w:color="auto" w:fill="FFFFFF"/>
              <w:spacing w:before="150" w:beforeAutospacing="0" w:after="150" w:afterAutospacing="0"/>
              <w:jc w:val="both"/>
              <w:rPr>
                <w:rFonts w:asciiTheme="majorHAnsi" w:eastAsiaTheme="minorHAnsi" w:hAnsiTheme="majorHAnsi" w:cstheme="majorHAnsi"/>
              </w:rPr>
            </w:pPr>
            <w:r>
              <w:rPr>
                <w:rFonts w:asciiTheme="majorHAnsi" w:hAnsiTheme="majorHAnsi"/>
              </w:rPr>
              <w:t>Een eenvoudige manier om dit te doen, is je gevoelens op te schrijven en de emoties dus te benoemen. Denk aa</w:t>
            </w:r>
            <w:r w:rsidR="001540B6">
              <w:rPr>
                <w:rFonts w:asciiTheme="majorHAnsi" w:hAnsiTheme="majorHAnsi"/>
              </w:rPr>
              <w:t>n een gebeurtenis of voorval die</w:t>
            </w:r>
            <w:r>
              <w:rPr>
                <w:rFonts w:asciiTheme="majorHAnsi" w:hAnsiTheme="majorHAnsi"/>
              </w:rPr>
              <w:t xml:space="preserve"> </w:t>
            </w:r>
            <w:r w:rsidR="001540B6">
              <w:rPr>
                <w:rFonts w:asciiTheme="majorHAnsi" w:hAnsiTheme="majorHAnsi"/>
              </w:rPr>
              <w:t>je nog sterk voor de geest staan</w:t>
            </w:r>
            <w:r>
              <w:rPr>
                <w:rFonts w:asciiTheme="majorHAnsi" w:hAnsiTheme="majorHAnsi"/>
              </w:rPr>
              <w:t>. Wat voel je als je eraan denkt, is het boosheid, vreugde, verdriet, teleurstelling, ...? </w:t>
            </w:r>
          </w:p>
          <w:p w14:paraId="5D9B9F93" w14:textId="2D1597F1" w:rsidR="00B87ED9" w:rsidRPr="000D2627" w:rsidRDefault="006062A3" w:rsidP="00325CF8">
            <w:pPr>
              <w:shd w:val="clear" w:color="auto" w:fill="FFFFFF"/>
              <w:spacing w:before="150" w:after="150"/>
              <w:jc w:val="both"/>
              <w:outlineLvl w:val="3"/>
              <w:rPr>
                <w:rFonts w:asciiTheme="majorHAnsi" w:eastAsiaTheme="minorHAnsi" w:hAnsiTheme="majorHAnsi" w:cstheme="majorHAnsi"/>
                <w:szCs w:val="24"/>
                <w:u w:val="single"/>
              </w:rPr>
            </w:pPr>
            <w:r>
              <w:rPr>
                <w:rFonts w:asciiTheme="majorHAnsi" w:hAnsiTheme="majorHAnsi"/>
                <w:u w:val="single"/>
              </w:rPr>
              <w:t xml:space="preserve">3. </w:t>
            </w:r>
            <w:proofErr w:type="spellStart"/>
            <w:r>
              <w:rPr>
                <w:rFonts w:asciiTheme="majorHAnsi" w:hAnsiTheme="majorHAnsi"/>
                <w:u w:val="single"/>
              </w:rPr>
              <w:t>Reframing</w:t>
            </w:r>
            <w:proofErr w:type="spellEnd"/>
          </w:p>
          <w:p w14:paraId="3645B540" w14:textId="77777777" w:rsidR="00B87ED9" w:rsidRPr="000D2627" w:rsidRDefault="00B87ED9" w:rsidP="00B87ED9">
            <w:pPr>
              <w:pStyle w:val="Kop4"/>
              <w:shd w:val="clear" w:color="auto" w:fill="FFFFFF"/>
              <w:spacing w:before="150" w:after="150"/>
              <w:jc w:val="both"/>
              <w:rPr>
                <w:rFonts w:asciiTheme="majorHAnsi" w:eastAsiaTheme="minorHAnsi" w:hAnsiTheme="majorHAnsi" w:cstheme="majorHAnsi"/>
                <w:b w:val="0"/>
                <w:bCs/>
                <w:szCs w:val="24"/>
              </w:rPr>
            </w:pPr>
            <w:r>
              <w:rPr>
                <w:rFonts w:asciiTheme="majorHAnsi" w:hAnsiTheme="majorHAnsi"/>
                <w:b w:val="0"/>
              </w:rPr>
              <w:t>We zijn allemaal verschillend en zien de dingen anders - dit is hoe we de dingen waarnemen. Een activiteit die je een goed gevoel geeft, bijvoorbeeld sporten, lezen of feesten, heeft op iemand anders niet noodzakelijk hetzelfde effect.</w:t>
            </w:r>
          </w:p>
          <w:p w14:paraId="2B4732D7" w14:textId="36998638" w:rsidR="00B87ED9" w:rsidRPr="000D2627" w:rsidRDefault="00B87ED9" w:rsidP="00B87ED9">
            <w:pPr>
              <w:pStyle w:val="Normaalweb"/>
              <w:shd w:val="clear" w:color="auto" w:fill="FFFFFF"/>
              <w:spacing w:before="150" w:beforeAutospacing="0" w:after="150" w:afterAutospacing="0"/>
              <w:jc w:val="both"/>
              <w:rPr>
                <w:rFonts w:asciiTheme="majorHAnsi" w:eastAsiaTheme="minorHAnsi" w:hAnsiTheme="majorHAnsi" w:cstheme="majorHAnsi"/>
              </w:rPr>
            </w:pPr>
            <w:r>
              <w:rPr>
                <w:rFonts w:asciiTheme="majorHAnsi" w:hAnsiTheme="majorHAnsi"/>
              </w:rPr>
              <w:t>Dingen anders of vanuit een ander standpunt bekijken, zeker wanneer je gestresseerd of boos bent, kan een krachtig middel zijn om je emoties op dat moment beter te beheren. Dit wordt ‘</w:t>
            </w:r>
            <w:proofErr w:type="spellStart"/>
            <w:r>
              <w:rPr>
                <w:rFonts w:asciiTheme="majorHAnsi" w:hAnsiTheme="majorHAnsi"/>
              </w:rPr>
              <w:t>herkaderen</w:t>
            </w:r>
            <w:proofErr w:type="spellEnd"/>
            <w:r>
              <w:rPr>
                <w:rFonts w:asciiTheme="majorHAnsi" w:hAnsiTheme="majorHAnsi"/>
              </w:rPr>
              <w:t>’ of ‘</w:t>
            </w:r>
            <w:proofErr w:type="spellStart"/>
            <w:r>
              <w:rPr>
                <w:rFonts w:asciiTheme="majorHAnsi" w:hAnsiTheme="majorHAnsi"/>
              </w:rPr>
              <w:t>reframing</w:t>
            </w:r>
            <w:proofErr w:type="spellEnd"/>
            <w:r>
              <w:rPr>
                <w:rFonts w:asciiTheme="majorHAnsi" w:hAnsiTheme="majorHAnsi"/>
              </w:rPr>
              <w:t xml:space="preserve">’ genoemd. Er zijn twee verschillende types </w:t>
            </w:r>
            <w:proofErr w:type="spellStart"/>
            <w:r>
              <w:rPr>
                <w:rFonts w:asciiTheme="majorHAnsi" w:hAnsiTheme="majorHAnsi"/>
              </w:rPr>
              <w:t>reframing</w:t>
            </w:r>
            <w:proofErr w:type="spellEnd"/>
            <w:r>
              <w:rPr>
                <w:rFonts w:asciiTheme="majorHAnsi" w:hAnsiTheme="majorHAnsi"/>
              </w:rPr>
              <w:t xml:space="preserve"> die je in dergelijke situaties kan toepassen: </w:t>
            </w:r>
          </w:p>
          <w:p w14:paraId="65762CBB" w14:textId="77777777" w:rsidR="00B87ED9" w:rsidRPr="000D2627" w:rsidRDefault="00B87ED9" w:rsidP="00B87ED9">
            <w:pPr>
              <w:pStyle w:val="Normaalweb"/>
              <w:numPr>
                <w:ilvl w:val="0"/>
                <w:numId w:val="7"/>
              </w:numPr>
              <w:shd w:val="clear" w:color="auto" w:fill="FFFFFF"/>
              <w:jc w:val="both"/>
              <w:rPr>
                <w:rFonts w:asciiTheme="majorHAnsi" w:eastAsiaTheme="minorHAnsi" w:hAnsiTheme="majorHAnsi" w:cstheme="majorHAnsi"/>
              </w:rPr>
            </w:pPr>
            <w:r>
              <w:rPr>
                <w:rFonts w:asciiTheme="majorHAnsi" w:hAnsiTheme="majorHAnsi"/>
                <w:b/>
              </w:rPr>
              <w:t xml:space="preserve">Context </w:t>
            </w:r>
            <w:proofErr w:type="spellStart"/>
            <w:r>
              <w:rPr>
                <w:rFonts w:asciiTheme="majorHAnsi" w:hAnsiTheme="majorHAnsi"/>
                <w:b/>
              </w:rPr>
              <w:t>reframing</w:t>
            </w:r>
            <w:proofErr w:type="spellEnd"/>
            <w:r>
              <w:rPr>
                <w:rFonts w:asciiTheme="majorHAnsi" w:hAnsiTheme="majorHAnsi"/>
              </w:rPr>
              <w:t>: stel jezelf de vraag: in welke andere situatie zou dit gedrag positief zijn? Iemand is koppig maar men zou kunnen stellen dat hij vastberaden is om zijn eigen weg te gaan.</w:t>
            </w:r>
          </w:p>
          <w:p w14:paraId="019EFED8" w14:textId="5CA317DB" w:rsidR="00B87ED9" w:rsidRPr="000D2627" w:rsidRDefault="00B87ED9" w:rsidP="00B87ED9">
            <w:pPr>
              <w:pStyle w:val="Normaalweb"/>
              <w:numPr>
                <w:ilvl w:val="0"/>
                <w:numId w:val="7"/>
              </w:numPr>
              <w:shd w:val="clear" w:color="auto" w:fill="FFFFFF"/>
              <w:jc w:val="both"/>
              <w:rPr>
                <w:rFonts w:asciiTheme="majorHAnsi" w:eastAsiaTheme="minorHAnsi" w:hAnsiTheme="majorHAnsi" w:cstheme="majorHAnsi"/>
              </w:rPr>
            </w:pPr>
            <w:r>
              <w:rPr>
                <w:rFonts w:asciiTheme="majorHAnsi" w:hAnsiTheme="majorHAnsi"/>
                <w:b/>
              </w:rPr>
              <w:t xml:space="preserve">Content </w:t>
            </w:r>
            <w:proofErr w:type="spellStart"/>
            <w:r>
              <w:rPr>
                <w:rFonts w:asciiTheme="majorHAnsi" w:hAnsiTheme="majorHAnsi"/>
                <w:b/>
              </w:rPr>
              <w:t>reframing</w:t>
            </w:r>
            <w:proofErr w:type="spellEnd"/>
            <w:r>
              <w:rPr>
                <w:rFonts w:asciiTheme="majorHAnsi" w:hAnsiTheme="majorHAnsi"/>
              </w:rPr>
              <w:t>: stel jezelf de vraag welke andere positieve betekenis een bepaalde situatie of gedrag kan hebben. Je hebt bijvoorbeeld net de bus gemist, welke goede dingen vloeien daaruit voort? Je wandelt naar je bestemming en krijgt frisse lucht en beweging.</w:t>
            </w:r>
          </w:p>
          <w:p w14:paraId="4BA35014" w14:textId="77777777" w:rsidR="00B87ED9" w:rsidRPr="000D2627" w:rsidRDefault="00B87ED9" w:rsidP="00B87ED9">
            <w:pPr>
              <w:pStyle w:val="Normaalweb"/>
              <w:shd w:val="clear" w:color="auto" w:fill="FFFFFF"/>
              <w:spacing w:before="150" w:beforeAutospacing="0" w:after="150" w:afterAutospacing="0"/>
              <w:jc w:val="both"/>
              <w:rPr>
                <w:rFonts w:asciiTheme="majorHAnsi" w:eastAsiaTheme="minorHAnsi" w:hAnsiTheme="majorHAnsi" w:cstheme="majorHAnsi"/>
              </w:rPr>
            </w:pPr>
            <w:r>
              <w:rPr>
                <w:rFonts w:asciiTheme="majorHAnsi" w:hAnsiTheme="majorHAnsi"/>
              </w:rPr>
              <w:t>De achterliggende gedachte is dat je kan kiezen hoe je de realiteit bekijkt en je geest kan trainen om het beste te zien. </w:t>
            </w:r>
          </w:p>
          <w:p w14:paraId="3EA34AA6" w14:textId="038E2E7A" w:rsidR="003B103A" w:rsidRPr="0045771B" w:rsidRDefault="00B87ED9" w:rsidP="006062A3">
            <w:pPr>
              <w:pStyle w:val="Lijstalinea"/>
              <w:numPr>
                <w:ilvl w:val="0"/>
                <w:numId w:val="9"/>
              </w:numPr>
              <w:shd w:val="clear" w:color="auto" w:fill="FFFFFF"/>
              <w:spacing w:before="150" w:after="150"/>
              <w:outlineLvl w:val="3"/>
              <w:rPr>
                <w:rFonts w:asciiTheme="majorHAnsi" w:hAnsiTheme="majorHAnsi" w:cstheme="majorHAnsi"/>
                <w:szCs w:val="24"/>
                <w:u w:val="single"/>
              </w:rPr>
            </w:pPr>
            <w:r>
              <w:rPr>
                <w:b/>
              </w:rPr>
              <w:lastRenderedPageBreak/>
              <w:t>Ga naar volgende website voor meer eenvoudige oefeningen om je zelfbewustzijn te trainen</w:t>
            </w:r>
            <w:r>
              <w:t xml:space="preserve">: </w:t>
            </w:r>
            <w:hyperlink r:id="rId11" w:history="1">
              <w:r w:rsidR="0045771B" w:rsidRPr="0073049E">
                <w:rPr>
                  <w:rStyle w:val="Hyperlink"/>
                </w:rPr>
                <w:t>https://verkenjegeest.com/vijf-oefeningen-om-je-emotionele-intelligentie-te-verbeteren/</w:t>
              </w:r>
            </w:hyperlink>
          </w:p>
          <w:p w14:paraId="6FA3CF7B" w14:textId="3277F29D" w:rsidR="0045771B" w:rsidRPr="006062A3" w:rsidRDefault="0045771B" w:rsidP="0045771B">
            <w:pPr>
              <w:pStyle w:val="Lijstalinea"/>
              <w:shd w:val="clear" w:color="auto" w:fill="FFFFFF"/>
              <w:spacing w:before="150" w:after="150"/>
              <w:outlineLvl w:val="3"/>
              <w:rPr>
                <w:rFonts w:asciiTheme="majorHAnsi" w:hAnsiTheme="majorHAnsi" w:cstheme="majorHAnsi"/>
                <w:szCs w:val="24"/>
                <w:u w:val="single"/>
              </w:rPr>
            </w:pPr>
          </w:p>
        </w:tc>
      </w:tr>
    </w:tbl>
    <w:p w14:paraId="1F860C04" w14:textId="7487B969" w:rsidR="00BE65BB" w:rsidRDefault="00BE65BB" w:rsidP="00B63F86">
      <w:pPr>
        <w:jc w:val="both"/>
        <w:rPr>
          <w:rFonts w:asciiTheme="minorHAnsi" w:hAnsiTheme="minorHAnsi" w:cstheme="minorHAnsi"/>
          <w:szCs w:val="24"/>
        </w:rPr>
      </w:pPr>
    </w:p>
    <w:tbl>
      <w:tblPr>
        <w:tblStyle w:val="Tabelraster"/>
        <w:tblW w:w="0" w:type="auto"/>
        <w:tblLook w:val="04A0" w:firstRow="1" w:lastRow="0" w:firstColumn="1" w:lastColumn="0" w:noHBand="0" w:noVBand="1"/>
      </w:tblPr>
      <w:tblGrid>
        <w:gridCol w:w="13948"/>
      </w:tblGrid>
      <w:tr w:rsidR="00F673CC" w:rsidRPr="0002158A" w14:paraId="216CEF7F" w14:textId="77777777" w:rsidTr="00C22F7D">
        <w:tc>
          <w:tcPr>
            <w:tcW w:w="13948" w:type="dxa"/>
            <w:shd w:val="clear" w:color="auto" w:fill="BFBFBF" w:themeFill="background1" w:themeFillShade="BF"/>
          </w:tcPr>
          <w:p w14:paraId="41BD9794" w14:textId="3261A4B2" w:rsidR="00F673CC" w:rsidRPr="008E1CD8" w:rsidRDefault="00F673CC" w:rsidP="00C22F7D">
            <w:pPr>
              <w:spacing w:line="276" w:lineRule="auto"/>
              <w:jc w:val="both"/>
              <w:rPr>
                <w:rFonts w:asciiTheme="majorHAnsi" w:eastAsiaTheme="minorHAnsi" w:hAnsiTheme="majorHAnsi" w:cstheme="majorHAnsi"/>
                <w:b/>
                <w:bCs/>
                <w:szCs w:val="24"/>
              </w:rPr>
            </w:pPr>
            <w:r>
              <w:rPr>
                <w:rFonts w:asciiTheme="majorHAnsi" w:hAnsiTheme="majorHAnsi"/>
                <w:b/>
              </w:rPr>
              <w:t>Activiteit 2: Moeilijke gesprekken voeren (2 opties)</w:t>
            </w:r>
          </w:p>
        </w:tc>
      </w:tr>
      <w:tr w:rsidR="00F673CC" w:rsidRPr="0002158A" w14:paraId="27930CC5" w14:textId="77777777" w:rsidTr="00F72F8E">
        <w:trPr>
          <w:trHeight w:val="405"/>
        </w:trPr>
        <w:tc>
          <w:tcPr>
            <w:tcW w:w="13948" w:type="dxa"/>
            <w:vAlign w:val="center"/>
          </w:tcPr>
          <w:p w14:paraId="6B2C8FBC" w14:textId="7F1CA80A" w:rsidR="00F673CC" w:rsidRPr="008E1CD8" w:rsidRDefault="00C22F7D" w:rsidP="008E1CD8">
            <w:pPr>
              <w:spacing w:line="276" w:lineRule="auto"/>
              <w:rPr>
                <w:rFonts w:asciiTheme="majorHAnsi" w:eastAsiaTheme="minorHAnsi" w:hAnsiTheme="majorHAnsi" w:cstheme="majorHAnsi"/>
                <w:b/>
                <w:bCs/>
                <w:szCs w:val="24"/>
              </w:rPr>
            </w:pPr>
            <w:r>
              <w:rPr>
                <w:rFonts w:asciiTheme="majorHAnsi" w:hAnsiTheme="majorHAnsi"/>
                <w:b/>
              </w:rPr>
              <w:t xml:space="preserve">Duur: </w:t>
            </w:r>
            <w:r>
              <w:rPr>
                <w:rFonts w:asciiTheme="majorHAnsi" w:hAnsiTheme="majorHAnsi"/>
              </w:rPr>
              <w:t>50 minuten</w:t>
            </w:r>
          </w:p>
        </w:tc>
      </w:tr>
      <w:tr w:rsidR="00F673CC" w:rsidRPr="0002158A" w14:paraId="56593F94" w14:textId="77777777" w:rsidTr="00F72F8E">
        <w:tc>
          <w:tcPr>
            <w:tcW w:w="13948" w:type="dxa"/>
            <w:vAlign w:val="center"/>
          </w:tcPr>
          <w:p w14:paraId="4F5DA394" w14:textId="439D9AC0" w:rsidR="00F673CC" w:rsidRPr="008E1CD8" w:rsidRDefault="00C22F7D" w:rsidP="008E1CD8">
            <w:pPr>
              <w:pStyle w:val="Normaalweb"/>
              <w:shd w:val="clear" w:color="auto" w:fill="FFFFFF"/>
              <w:spacing w:before="0" w:beforeAutospacing="0" w:after="0" w:afterAutospacing="0" w:line="276" w:lineRule="auto"/>
              <w:rPr>
                <w:rFonts w:asciiTheme="majorHAnsi" w:eastAsiaTheme="minorHAnsi" w:hAnsiTheme="majorHAnsi" w:cstheme="majorHAnsi"/>
                <w:b/>
                <w:bCs/>
              </w:rPr>
            </w:pPr>
            <w:r>
              <w:rPr>
                <w:rFonts w:asciiTheme="majorHAnsi" w:hAnsiTheme="majorHAnsi"/>
                <w:b/>
              </w:rPr>
              <w:t xml:space="preserve">Leermiddelen:  </w:t>
            </w:r>
            <w:r>
              <w:rPr>
                <w:rFonts w:asciiTheme="majorHAnsi" w:hAnsiTheme="majorHAnsi"/>
              </w:rPr>
              <w:t xml:space="preserve">zie hieronder – Optie 1 en/of Optie 2. </w:t>
            </w:r>
          </w:p>
        </w:tc>
      </w:tr>
      <w:tr w:rsidR="00C22F7D" w:rsidRPr="0002158A" w14:paraId="153B2E2D" w14:textId="77777777" w:rsidTr="00F72F8E">
        <w:tc>
          <w:tcPr>
            <w:tcW w:w="13948" w:type="dxa"/>
            <w:vAlign w:val="center"/>
          </w:tcPr>
          <w:p w14:paraId="083931E1" w14:textId="0020AA74" w:rsidR="00C22F7D" w:rsidRPr="008E1CD8" w:rsidRDefault="00C22F7D" w:rsidP="005E612B">
            <w:pPr>
              <w:pStyle w:val="Normaalweb"/>
              <w:shd w:val="clear" w:color="auto" w:fill="FFFFFF"/>
              <w:spacing w:before="0" w:beforeAutospacing="0" w:after="0" w:afterAutospacing="0"/>
              <w:rPr>
                <w:rFonts w:asciiTheme="majorHAnsi" w:eastAsiaTheme="minorHAnsi" w:hAnsiTheme="majorHAnsi" w:cstheme="majorHAnsi"/>
                <w:b/>
                <w:bCs/>
              </w:rPr>
            </w:pPr>
            <w:r>
              <w:rPr>
                <w:rFonts w:asciiTheme="majorHAnsi" w:hAnsiTheme="majorHAnsi"/>
                <w:b/>
              </w:rPr>
              <w:t xml:space="preserve">Begeleiding: </w:t>
            </w:r>
            <w:r>
              <w:rPr>
                <w:rFonts w:asciiTheme="majorHAnsi" w:hAnsiTheme="majorHAnsi"/>
              </w:rPr>
              <w:t>Bekijk onderstaande opties en vraag de groep wat zij het liefst willen doen. Eventueel maak je twee groepen en doet elk één optie. Bedenk voor optie 2 vooraf rollenspelscenario’s maar zorg ervoor dat ze relevant zijn voor je groep.</w:t>
            </w:r>
          </w:p>
        </w:tc>
      </w:tr>
      <w:tr w:rsidR="00F72F8E" w:rsidRPr="0002158A" w14:paraId="0A99E0B6" w14:textId="77777777" w:rsidTr="005E612B">
        <w:trPr>
          <w:trHeight w:val="1308"/>
        </w:trPr>
        <w:tc>
          <w:tcPr>
            <w:tcW w:w="13948" w:type="dxa"/>
          </w:tcPr>
          <w:p w14:paraId="0F0E0451" w14:textId="65DD57CC" w:rsidR="005E612B" w:rsidRPr="008E1CD8" w:rsidRDefault="005E612B" w:rsidP="005E612B">
            <w:pPr>
              <w:pStyle w:val="Normaalweb"/>
              <w:shd w:val="clear" w:color="auto" w:fill="FFFFFF"/>
              <w:spacing w:before="0" w:beforeAutospacing="0" w:after="0" w:afterAutospacing="0"/>
              <w:rPr>
                <w:rFonts w:asciiTheme="majorHAnsi" w:eastAsiaTheme="minorHAnsi" w:hAnsiTheme="majorHAnsi" w:cstheme="majorHAnsi"/>
                <w:b/>
                <w:bCs/>
              </w:rPr>
            </w:pPr>
            <w:r>
              <w:rPr>
                <w:rFonts w:asciiTheme="majorHAnsi" w:hAnsiTheme="majorHAnsi"/>
                <w:b/>
              </w:rPr>
              <w:t>Details van de activiteit:</w:t>
            </w:r>
          </w:p>
          <w:p w14:paraId="27C85E16" w14:textId="77777777" w:rsidR="005E612B" w:rsidRPr="008E1CD8" w:rsidRDefault="005E612B" w:rsidP="005E612B">
            <w:pPr>
              <w:shd w:val="clear" w:color="auto" w:fill="FFFFFF"/>
              <w:spacing w:before="150" w:after="150"/>
              <w:outlineLvl w:val="3"/>
              <w:rPr>
                <w:rFonts w:asciiTheme="majorHAnsi" w:hAnsiTheme="majorHAnsi" w:cstheme="majorHAnsi"/>
                <w:b/>
                <w:bCs/>
                <w:color w:val="000000"/>
                <w:szCs w:val="24"/>
                <w:u w:val="single"/>
              </w:rPr>
            </w:pPr>
            <w:r>
              <w:rPr>
                <w:rFonts w:asciiTheme="majorHAnsi" w:hAnsiTheme="majorHAnsi"/>
                <w:b/>
                <w:color w:val="000000"/>
                <w:u w:val="single"/>
              </w:rPr>
              <w:t>Optie 1</w:t>
            </w:r>
          </w:p>
          <w:p w14:paraId="4CCE307B" w14:textId="77777777" w:rsidR="005E612B" w:rsidRPr="008E1CD8" w:rsidRDefault="005E612B" w:rsidP="005E612B">
            <w:pPr>
              <w:shd w:val="clear" w:color="auto" w:fill="FFFFFF"/>
              <w:spacing w:before="150" w:after="150"/>
              <w:outlineLvl w:val="3"/>
              <w:rPr>
                <w:rFonts w:asciiTheme="majorHAnsi" w:hAnsiTheme="majorHAnsi" w:cstheme="majorHAnsi"/>
                <w:b/>
                <w:bCs/>
                <w:szCs w:val="24"/>
              </w:rPr>
            </w:pPr>
            <w:r>
              <w:rPr>
                <w:rFonts w:asciiTheme="majorHAnsi" w:hAnsiTheme="majorHAnsi"/>
                <w:b/>
              </w:rPr>
              <w:t xml:space="preserve">Ook het voeren van moeilijke gesprekken met mensen is een belangrijk aspect van emotionele intelligentie. </w:t>
            </w:r>
            <w:r>
              <w:rPr>
                <w:rFonts w:asciiTheme="majorHAnsi" w:hAnsiTheme="majorHAnsi"/>
              </w:rPr>
              <w:t>Niemand houdt van confrontaties of harde discussies maar ze zijn soms onvermijdelijk als we vooruit willen komen. Probeer de volgende activiteiten om emotionele intelligentie te oefenen.</w:t>
            </w:r>
            <w:r>
              <w:rPr>
                <w:rFonts w:asciiTheme="majorHAnsi" w:hAnsiTheme="majorHAnsi"/>
                <w:b/>
              </w:rPr>
              <w:t xml:space="preserve"> </w:t>
            </w:r>
          </w:p>
          <w:p w14:paraId="1D26CB42" w14:textId="517074EC" w:rsidR="005E612B" w:rsidRDefault="005E612B" w:rsidP="005E612B">
            <w:pPr>
              <w:shd w:val="clear" w:color="auto" w:fill="FFFFFF"/>
              <w:spacing w:before="150" w:after="150"/>
              <w:outlineLvl w:val="3"/>
              <w:rPr>
                <w:rFonts w:asciiTheme="majorHAnsi" w:hAnsiTheme="majorHAnsi"/>
              </w:rPr>
            </w:pPr>
            <w:r>
              <w:rPr>
                <w:rFonts w:asciiTheme="majorHAnsi" w:hAnsiTheme="majorHAnsi"/>
                <w:noProof/>
                <w:u w:val="single"/>
                <w:lang w:eastAsia="nl-BE"/>
              </w:rPr>
              <w:lastRenderedPageBreak/>
              <w:drawing>
                <wp:anchor distT="0" distB="0" distL="114300" distR="114300" simplePos="0" relativeHeight="251659264" behindDoc="0" locked="0" layoutInCell="1" allowOverlap="1" wp14:anchorId="69513456" wp14:editId="6B51BCA7">
                  <wp:simplePos x="0" y="0"/>
                  <wp:positionH relativeFrom="margin">
                    <wp:posOffset>4445</wp:posOffset>
                  </wp:positionH>
                  <wp:positionV relativeFrom="paragraph">
                    <wp:posOffset>280670</wp:posOffset>
                  </wp:positionV>
                  <wp:extent cx="981075" cy="72707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075" cy="7270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rFonts w:asciiTheme="majorHAnsi" w:hAnsiTheme="majorHAnsi"/>
                <w:color w:val="000000"/>
                <w:u w:val="single"/>
              </w:rPr>
              <w:t>Awkward</w:t>
            </w:r>
            <w:proofErr w:type="spellEnd"/>
            <w:r>
              <w:rPr>
                <w:rFonts w:asciiTheme="majorHAnsi" w:hAnsiTheme="majorHAnsi"/>
                <w:color w:val="000000"/>
                <w:u w:val="single"/>
              </w:rPr>
              <w:t xml:space="preserve"> Moment-spel</w:t>
            </w:r>
            <w:r>
              <w:rPr>
                <w:rFonts w:asciiTheme="majorHAnsi" w:hAnsiTheme="majorHAnsi"/>
              </w:rPr>
              <w:t xml:space="preserve">. Dit is een groepskaartspel dat je online kan kopen - </w:t>
            </w:r>
            <w:hyperlink r:id="rId13" w:history="1">
              <w:r w:rsidR="00232470" w:rsidRPr="0073049E">
                <w:rPr>
                  <w:rStyle w:val="Hyperlink"/>
                  <w:rFonts w:asciiTheme="majorHAnsi" w:hAnsiTheme="majorHAnsi"/>
                </w:rPr>
                <w:t>https://www.bol.com/be/nl/p/awkward-moment-partyspel/9200000099183370/</w:t>
              </w:r>
            </w:hyperlink>
          </w:p>
          <w:p w14:paraId="22AEC6EB" w14:textId="77777777" w:rsidR="00232470" w:rsidRPr="001D649A" w:rsidRDefault="00232470" w:rsidP="005E612B">
            <w:pPr>
              <w:shd w:val="clear" w:color="auto" w:fill="FFFFFF"/>
              <w:spacing w:before="150" w:after="150"/>
              <w:outlineLvl w:val="3"/>
            </w:pPr>
          </w:p>
          <w:p w14:paraId="74505E04" w14:textId="77777777" w:rsidR="005E612B" w:rsidRPr="008E1CD8" w:rsidRDefault="005E612B" w:rsidP="005E612B">
            <w:pPr>
              <w:pStyle w:val="Lijstalinea"/>
              <w:shd w:val="clear" w:color="auto" w:fill="FFFFFF"/>
              <w:spacing w:before="150" w:after="150"/>
              <w:outlineLvl w:val="3"/>
              <w:rPr>
                <w:rFonts w:asciiTheme="majorHAnsi" w:hAnsiTheme="majorHAnsi" w:cstheme="majorHAnsi"/>
                <w:szCs w:val="24"/>
              </w:rPr>
            </w:pPr>
          </w:p>
          <w:p w14:paraId="4A33C4C0" w14:textId="77777777" w:rsidR="005E612B" w:rsidRPr="008E1CD8" w:rsidRDefault="005E612B" w:rsidP="005E612B">
            <w:pPr>
              <w:shd w:val="clear" w:color="auto" w:fill="FFFFFF"/>
              <w:spacing w:before="150" w:after="150"/>
              <w:outlineLvl w:val="3"/>
              <w:rPr>
                <w:rFonts w:asciiTheme="majorHAnsi" w:hAnsiTheme="majorHAnsi" w:cstheme="majorHAnsi"/>
                <w:szCs w:val="24"/>
              </w:rPr>
            </w:pPr>
          </w:p>
          <w:p w14:paraId="3F0FD8FC" w14:textId="77777777" w:rsidR="005E612B" w:rsidRPr="008E1CD8" w:rsidRDefault="005E612B" w:rsidP="005E612B">
            <w:pPr>
              <w:shd w:val="clear" w:color="auto" w:fill="FFFFFF"/>
              <w:spacing w:before="150" w:after="150"/>
              <w:outlineLvl w:val="3"/>
              <w:rPr>
                <w:rFonts w:asciiTheme="majorHAnsi" w:hAnsiTheme="majorHAnsi" w:cstheme="majorHAnsi"/>
                <w:i/>
                <w:iCs/>
                <w:szCs w:val="24"/>
              </w:rPr>
            </w:pPr>
          </w:p>
          <w:p w14:paraId="5E041037" w14:textId="77777777" w:rsidR="005E612B" w:rsidRPr="008E1CD8" w:rsidRDefault="005E612B" w:rsidP="005E612B">
            <w:pPr>
              <w:shd w:val="clear" w:color="auto" w:fill="FFFFFF"/>
              <w:spacing w:before="150" w:after="150"/>
              <w:outlineLvl w:val="3"/>
              <w:rPr>
                <w:rFonts w:asciiTheme="majorHAnsi" w:hAnsiTheme="majorHAnsi" w:cstheme="majorHAnsi"/>
                <w:i/>
                <w:iCs/>
                <w:szCs w:val="24"/>
              </w:rPr>
            </w:pPr>
          </w:p>
          <w:p w14:paraId="5CEEF18F" w14:textId="2A7112AA" w:rsidR="005E612B" w:rsidRPr="001639B3" w:rsidRDefault="005E612B" w:rsidP="005E612B">
            <w:pPr>
              <w:shd w:val="clear" w:color="auto" w:fill="FFFFFF"/>
              <w:spacing w:before="150" w:after="150"/>
              <w:outlineLvl w:val="3"/>
              <w:rPr>
                <w:rFonts w:asciiTheme="majorHAnsi" w:hAnsiTheme="majorHAnsi" w:cstheme="majorHAnsi"/>
                <w:i/>
                <w:iCs/>
                <w:color w:val="000000"/>
                <w:szCs w:val="24"/>
              </w:rPr>
            </w:pPr>
            <w:r>
              <w:rPr>
                <w:rFonts w:asciiTheme="majorHAnsi" w:hAnsiTheme="majorHAnsi"/>
                <w:noProof/>
                <w:u w:val="single"/>
                <w:lang w:eastAsia="nl-BE"/>
              </w:rPr>
              <w:drawing>
                <wp:anchor distT="0" distB="0" distL="114300" distR="114300" simplePos="0" relativeHeight="251660288" behindDoc="1" locked="0" layoutInCell="1" allowOverlap="1" wp14:anchorId="39BF44B6" wp14:editId="79BBBF46">
                  <wp:simplePos x="0" y="0"/>
                  <wp:positionH relativeFrom="margin">
                    <wp:align>left</wp:align>
                  </wp:positionH>
                  <wp:positionV relativeFrom="paragraph">
                    <wp:posOffset>389428</wp:posOffset>
                  </wp:positionV>
                  <wp:extent cx="1409997" cy="937491"/>
                  <wp:effectExtent l="0" t="0" r="0" b="0"/>
                  <wp:wrapTight wrapText="bothSides">
                    <wp:wrapPolygon edited="0">
                      <wp:start x="0" y="0"/>
                      <wp:lineTo x="0" y="21073"/>
                      <wp:lineTo x="21308" y="21073"/>
                      <wp:lineTo x="2130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997" cy="937491"/>
                          </a:xfrm>
                          <a:prstGeom prst="rect">
                            <a:avLst/>
                          </a:prstGeom>
                          <a:noFill/>
                          <a:ln>
                            <a:noFill/>
                          </a:ln>
                        </pic:spPr>
                      </pic:pic>
                    </a:graphicData>
                  </a:graphic>
                </wp:anchor>
              </w:drawing>
            </w:r>
            <w:r>
              <w:rPr>
                <w:rFonts w:asciiTheme="majorHAnsi" w:hAnsiTheme="majorHAnsi"/>
                <w:b/>
                <w:color w:val="000000"/>
                <w:u w:val="single"/>
              </w:rPr>
              <w:t>Optie 2</w:t>
            </w:r>
            <w:r>
              <w:rPr>
                <w:rFonts w:asciiTheme="majorHAnsi" w:hAnsiTheme="majorHAnsi"/>
                <w:i/>
                <w:color w:val="000000"/>
              </w:rPr>
              <w:t xml:space="preserve"> - Mogelijk via Zoom, Teams, enz.</w:t>
            </w:r>
          </w:p>
          <w:p w14:paraId="55B5E426" w14:textId="6DBDEC54" w:rsidR="005E612B" w:rsidRDefault="005E612B" w:rsidP="005E612B">
            <w:pPr>
              <w:shd w:val="clear" w:color="auto" w:fill="FFFFFF"/>
              <w:spacing w:before="150" w:after="150"/>
              <w:outlineLvl w:val="3"/>
              <w:rPr>
                <w:rFonts w:asciiTheme="majorHAnsi" w:hAnsiTheme="majorHAnsi" w:cstheme="majorHAnsi"/>
                <w:szCs w:val="24"/>
              </w:rPr>
            </w:pPr>
            <w:r>
              <w:rPr>
                <w:rFonts w:asciiTheme="majorHAnsi" w:hAnsiTheme="majorHAnsi"/>
              </w:rPr>
              <w:t xml:space="preserve">Gebruik een rollenspel waarbij twee mensen een verschillend standpunt innemen over een thema, bijvoorbeeld de ene is voorstander van online werken, de andere van werken op kantoor, ze hebben tegengestelde ideeën over de ideale vakantie, over het beste voetbalteam ... De gebruikte scenario's voor het rollenspel zijn afhankelijk van de groep. Je kan ze moeilijker maken, bijvoorbeeld een rollenspel waarbij iemand voortdurend aan </w:t>
            </w:r>
            <w:r w:rsidR="00881076">
              <w:rPr>
                <w:rFonts w:asciiTheme="majorHAnsi" w:hAnsiTheme="majorHAnsi"/>
              </w:rPr>
              <w:t>het telefoneren is</w:t>
            </w:r>
            <w:r>
              <w:rPr>
                <w:rFonts w:asciiTheme="majorHAnsi" w:hAnsiTheme="majorHAnsi"/>
              </w:rPr>
              <w:t>, niet praat en de andere persoon dat grof vindt, enz.</w:t>
            </w:r>
          </w:p>
          <w:p w14:paraId="3DFE608B" w14:textId="2A2039EB" w:rsidR="005E612B" w:rsidRDefault="005E612B" w:rsidP="005E612B">
            <w:pPr>
              <w:shd w:val="clear" w:color="auto" w:fill="FFFFFF"/>
              <w:spacing w:before="150" w:after="150"/>
              <w:outlineLvl w:val="3"/>
              <w:rPr>
                <w:rFonts w:asciiTheme="majorHAnsi" w:hAnsiTheme="majorHAnsi" w:cstheme="majorHAnsi"/>
                <w:szCs w:val="24"/>
              </w:rPr>
            </w:pPr>
            <w:r>
              <w:rPr>
                <w:rFonts w:asciiTheme="majorHAnsi" w:hAnsiTheme="majorHAnsi"/>
              </w:rPr>
              <w:t xml:space="preserve"> Vraag de groep om per twee te werken. Geef elk </w:t>
            </w:r>
            <w:r w:rsidR="009E28BD">
              <w:rPr>
                <w:rFonts w:asciiTheme="majorHAnsi" w:hAnsiTheme="majorHAnsi"/>
              </w:rPr>
              <w:t xml:space="preserve">duo </w:t>
            </w:r>
            <w:r>
              <w:rPr>
                <w:rFonts w:asciiTheme="majorHAnsi" w:hAnsiTheme="majorHAnsi"/>
              </w:rPr>
              <w:t>een scenario en vraag hen om het rollenspel voor de groep te brengen. Vraag de groep om aan de hand van de evaluatiepunten hieronder aan te geven wat ze tijdens het rollenspel gedemonstreerd hebben gezien. Daarna kan je samen met hen de begeleidingspunten doornemen.</w:t>
            </w:r>
          </w:p>
          <w:p w14:paraId="1EFBB4D7" w14:textId="50F018D2" w:rsidR="00232470" w:rsidRPr="00232470" w:rsidRDefault="005E612B" w:rsidP="005E612B">
            <w:pPr>
              <w:shd w:val="clear" w:color="auto" w:fill="FFFFFF"/>
              <w:spacing w:before="150" w:after="150"/>
              <w:outlineLvl w:val="3"/>
              <w:rPr>
                <w:rFonts w:asciiTheme="majorHAnsi" w:hAnsiTheme="majorHAnsi"/>
                <w:bCs/>
              </w:rPr>
            </w:pPr>
            <w:r>
              <w:rPr>
                <w:rFonts w:asciiTheme="majorHAnsi" w:hAnsiTheme="majorHAnsi"/>
                <w:b/>
                <w:color w:val="000000"/>
              </w:rPr>
              <w:lastRenderedPageBreak/>
              <w:t xml:space="preserve">Gebruik de </w:t>
            </w:r>
            <w:hyperlink r:id="rId15" w:history="1">
              <w:r>
                <w:rPr>
                  <w:rFonts w:asciiTheme="majorHAnsi" w:hAnsiTheme="majorHAnsi"/>
                  <w:b/>
                  <w:color w:val="000000"/>
                </w:rPr>
                <w:t>vissenkomtechniek</w:t>
              </w:r>
            </w:hyperlink>
            <w:r>
              <w:rPr>
                <w:rFonts w:asciiTheme="majorHAnsi" w:hAnsiTheme="majorHAnsi"/>
                <w:b/>
                <w:color w:val="000000"/>
              </w:rPr>
              <w:t xml:space="preserve"> om de discussie op gang te brengen </w:t>
            </w:r>
            <w:r>
              <w:rPr>
                <w:rFonts w:asciiTheme="majorHAnsi" w:hAnsiTheme="majorHAnsi"/>
                <w:b/>
              </w:rPr>
              <w:t xml:space="preserve"> </w:t>
            </w:r>
            <w:r w:rsidR="00232470">
              <w:rPr>
                <w:rFonts w:asciiTheme="majorHAnsi" w:hAnsiTheme="majorHAnsi"/>
                <w:b/>
              </w:rPr>
              <w:t xml:space="preserve">- </w:t>
            </w:r>
            <w:hyperlink r:id="rId16" w:history="1">
              <w:r w:rsidR="00232470" w:rsidRPr="00232470">
                <w:rPr>
                  <w:rStyle w:val="Hyperlink"/>
                  <w:rFonts w:asciiTheme="majorHAnsi" w:hAnsiTheme="majorHAnsi"/>
                  <w:bCs/>
                </w:rPr>
                <w:t>https://creativesolvers.nl/nl/tools/vissenkom/</w:t>
              </w:r>
            </w:hyperlink>
          </w:p>
          <w:p w14:paraId="62CA8D0F" w14:textId="7E65B5C8" w:rsidR="005E612B" w:rsidRPr="008A7CAD" w:rsidRDefault="005E612B" w:rsidP="005E612B">
            <w:pPr>
              <w:shd w:val="clear" w:color="auto" w:fill="FFFFFF"/>
              <w:spacing w:before="150" w:after="150"/>
              <w:outlineLvl w:val="3"/>
              <w:rPr>
                <w:rFonts w:asciiTheme="majorHAnsi" w:hAnsiTheme="majorHAnsi" w:cstheme="majorHAnsi"/>
                <w:color w:val="0000FF" w:themeColor="hyperlink"/>
                <w:szCs w:val="24"/>
                <w:u w:val="single"/>
              </w:rPr>
            </w:pPr>
            <w:r>
              <w:rPr>
                <w:rStyle w:val="Hyperlink"/>
                <w:rFonts w:asciiTheme="majorHAnsi" w:hAnsiTheme="majorHAnsi"/>
                <w:color w:val="auto"/>
                <w:u w:val="none"/>
              </w:rPr>
              <w:t xml:space="preserve">Hier vind je </w:t>
            </w:r>
            <w:r>
              <w:rPr>
                <w:rFonts w:asciiTheme="majorHAnsi" w:hAnsiTheme="majorHAnsi"/>
              </w:rPr>
              <w:t>technieken om zinvolle discussies in de klas te bevorderen door zelfs terughoudende leerlingen hun inzichten te laten delen.</w:t>
            </w:r>
          </w:p>
          <w:p w14:paraId="0F926D1E" w14:textId="77777777" w:rsidR="005E612B" w:rsidRPr="008A7CAD" w:rsidRDefault="005E612B" w:rsidP="005E612B">
            <w:pPr>
              <w:shd w:val="clear" w:color="auto" w:fill="FFFFFF"/>
              <w:spacing w:before="150" w:after="150"/>
              <w:rPr>
                <w:rFonts w:asciiTheme="majorHAnsi" w:hAnsiTheme="majorHAnsi" w:cstheme="majorHAnsi"/>
                <w:color w:val="000000"/>
                <w:szCs w:val="24"/>
                <w:u w:val="single"/>
              </w:rPr>
            </w:pPr>
            <w:r>
              <w:rPr>
                <w:rFonts w:asciiTheme="majorHAnsi" w:hAnsiTheme="majorHAnsi"/>
                <w:color w:val="000000"/>
                <w:u w:val="single"/>
              </w:rPr>
              <w:t xml:space="preserve">Evaluatiepunten </w:t>
            </w:r>
          </w:p>
          <w:p w14:paraId="7F70C441" w14:textId="77777777" w:rsidR="005E612B" w:rsidRPr="008A7CAD" w:rsidRDefault="005E612B" w:rsidP="005E612B">
            <w:pPr>
              <w:pStyle w:val="Lijstalinea"/>
              <w:numPr>
                <w:ilvl w:val="0"/>
                <w:numId w:val="9"/>
              </w:numPr>
              <w:shd w:val="clear" w:color="auto" w:fill="FFFFFF"/>
              <w:spacing w:before="150" w:after="150"/>
              <w:rPr>
                <w:rFonts w:asciiTheme="majorHAnsi" w:hAnsiTheme="majorHAnsi" w:cstheme="majorHAnsi"/>
                <w:color w:val="000000"/>
                <w:szCs w:val="24"/>
              </w:rPr>
            </w:pPr>
            <w:r>
              <w:rPr>
                <w:rFonts w:asciiTheme="majorHAnsi" w:hAnsiTheme="majorHAnsi"/>
                <w:color w:val="000000"/>
              </w:rPr>
              <w:t>Hebben ze geprobeerd een overeenkomst te bereiken - gemeenschappelijke basis?</w:t>
            </w:r>
          </w:p>
          <w:p w14:paraId="2425DFD6" w14:textId="56248B64" w:rsidR="005E612B" w:rsidRDefault="005E612B" w:rsidP="005E612B">
            <w:pPr>
              <w:pStyle w:val="Lijstalinea"/>
              <w:numPr>
                <w:ilvl w:val="0"/>
                <w:numId w:val="9"/>
              </w:numPr>
              <w:shd w:val="clear" w:color="auto" w:fill="FFFFFF"/>
              <w:spacing w:before="150" w:after="150"/>
              <w:rPr>
                <w:rFonts w:asciiTheme="majorHAnsi" w:hAnsiTheme="majorHAnsi" w:cstheme="majorHAnsi"/>
                <w:color w:val="000000"/>
                <w:szCs w:val="24"/>
              </w:rPr>
            </w:pPr>
            <w:r>
              <w:rPr>
                <w:rFonts w:asciiTheme="majorHAnsi" w:hAnsiTheme="majorHAnsi"/>
                <w:color w:val="000000"/>
              </w:rPr>
              <w:t>Hebben ze de andere om zijn</w:t>
            </w:r>
            <w:r w:rsidR="00FE227A">
              <w:rPr>
                <w:rFonts w:asciiTheme="majorHAnsi" w:hAnsiTheme="majorHAnsi"/>
                <w:color w:val="000000"/>
              </w:rPr>
              <w:t>/haar</w:t>
            </w:r>
            <w:r>
              <w:rPr>
                <w:rFonts w:asciiTheme="majorHAnsi" w:hAnsiTheme="majorHAnsi"/>
                <w:color w:val="000000"/>
              </w:rPr>
              <w:t xml:space="preserve"> standpunt gevraagd?</w:t>
            </w:r>
          </w:p>
          <w:p w14:paraId="5C08CFB6" w14:textId="77777777" w:rsidR="005E612B" w:rsidRDefault="005E612B" w:rsidP="005E612B">
            <w:pPr>
              <w:pStyle w:val="Lijstalinea"/>
              <w:numPr>
                <w:ilvl w:val="0"/>
                <w:numId w:val="9"/>
              </w:numPr>
              <w:shd w:val="clear" w:color="auto" w:fill="FFFFFF"/>
              <w:spacing w:before="150" w:after="150"/>
              <w:rPr>
                <w:rFonts w:asciiTheme="majorHAnsi" w:hAnsiTheme="majorHAnsi" w:cstheme="majorHAnsi"/>
                <w:color w:val="000000"/>
                <w:szCs w:val="24"/>
              </w:rPr>
            </w:pPr>
            <w:r>
              <w:rPr>
                <w:rFonts w:asciiTheme="majorHAnsi" w:hAnsiTheme="majorHAnsi"/>
                <w:color w:val="000000"/>
              </w:rPr>
              <w:t>Zijn ze in de verdediging gegaan?</w:t>
            </w:r>
          </w:p>
          <w:p w14:paraId="59155115" w14:textId="77777777" w:rsidR="005E612B" w:rsidRDefault="005E612B" w:rsidP="005E612B">
            <w:pPr>
              <w:pStyle w:val="Lijstalinea"/>
              <w:numPr>
                <w:ilvl w:val="0"/>
                <w:numId w:val="9"/>
              </w:numPr>
              <w:shd w:val="clear" w:color="auto" w:fill="FFFFFF"/>
              <w:spacing w:before="150" w:after="150"/>
              <w:rPr>
                <w:rFonts w:asciiTheme="majorHAnsi" w:hAnsiTheme="majorHAnsi" w:cstheme="majorHAnsi"/>
                <w:color w:val="000000"/>
                <w:szCs w:val="24"/>
              </w:rPr>
            </w:pPr>
            <w:r>
              <w:rPr>
                <w:rFonts w:asciiTheme="majorHAnsi" w:hAnsiTheme="majorHAnsi"/>
                <w:color w:val="000000"/>
              </w:rPr>
              <w:t xml:space="preserve">Hebben ze de andere persoon </w:t>
            </w:r>
            <w:proofErr w:type="spellStart"/>
            <w:r>
              <w:rPr>
                <w:rFonts w:asciiTheme="majorHAnsi" w:hAnsiTheme="majorHAnsi"/>
                <w:color w:val="000000"/>
              </w:rPr>
              <w:t>overhaald</w:t>
            </w:r>
            <w:proofErr w:type="spellEnd"/>
            <w:r>
              <w:rPr>
                <w:rFonts w:asciiTheme="majorHAnsi" w:hAnsiTheme="majorHAnsi"/>
                <w:color w:val="000000"/>
              </w:rPr>
              <w:t>?</w:t>
            </w:r>
          </w:p>
          <w:p w14:paraId="21D475E9" w14:textId="77777777" w:rsidR="005E612B" w:rsidRDefault="005E612B" w:rsidP="005E612B">
            <w:pPr>
              <w:pStyle w:val="Lijstalinea"/>
              <w:numPr>
                <w:ilvl w:val="0"/>
                <w:numId w:val="9"/>
              </w:numPr>
              <w:shd w:val="clear" w:color="auto" w:fill="FFFFFF"/>
              <w:spacing w:before="150" w:after="150"/>
              <w:rPr>
                <w:rFonts w:asciiTheme="majorHAnsi" w:hAnsiTheme="majorHAnsi" w:cstheme="majorHAnsi"/>
                <w:color w:val="000000"/>
                <w:szCs w:val="24"/>
              </w:rPr>
            </w:pPr>
            <w:r>
              <w:rPr>
                <w:rFonts w:asciiTheme="majorHAnsi" w:hAnsiTheme="majorHAnsi"/>
                <w:color w:val="000000"/>
              </w:rPr>
              <w:t>Hebben ze geluisterd?</w:t>
            </w:r>
          </w:p>
          <w:p w14:paraId="6EBC38F8" w14:textId="77777777" w:rsidR="005E612B" w:rsidRPr="00C076AC" w:rsidRDefault="005E612B" w:rsidP="005E612B">
            <w:pPr>
              <w:pStyle w:val="Lijstalinea"/>
              <w:numPr>
                <w:ilvl w:val="0"/>
                <w:numId w:val="9"/>
              </w:numPr>
              <w:shd w:val="clear" w:color="auto" w:fill="FFFFFF"/>
              <w:spacing w:before="150" w:after="150"/>
              <w:rPr>
                <w:rFonts w:asciiTheme="majorHAnsi" w:hAnsiTheme="majorHAnsi" w:cstheme="majorHAnsi"/>
                <w:color w:val="000000"/>
                <w:szCs w:val="24"/>
              </w:rPr>
            </w:pPr>
            <w:r>
              <w:rPr>
                <w:rFonts w:ascii="Calibri" w:hAnsi="Calibri"/>
                <w:color w:val="000000"/>
              </w:rPr>
              <w:t>Hebben ze hun ideeën, bedenkingen ... duidelijk naar voren gebracht?</w:t>
            </w:r>
          </w:p>
          <w:p w14:paraId="45E26D51" w14:textId="77777777" w:rsidR="005E612B" w:rsidRPr="00D145E2" w:rsidRDefault="005E612B" w:rsidP="005E612B">
            <w:pPr>
              <w:pStyle w:val="Lijstalinea"/>
              <w:numPr>
                <w:ilvl w:val="0"/>
                <w:numId w:val="9"/>
              </w:numPr>
              <w:shd w:val="clear" w:color="auto" w:fill="FFFFFF"/>
              <w:spacing w:before="150" w:after="150"/>
              <w:rPr>
                <w:rFonts w:asciiTheme="majorHAnsi" w:hAnsiTheme="majorHAnsi" w:cstheme="majorHAnsi"/>
                <w:color w:val="000000"/>
                <w:szCs w:val="24"/>
              </w:rPr>
            </w:pPr>
            <w:r>
              <w:rPr>
                <w:rFonts w:ascii="Calibri" w:hAnsi="Calibri"/>
                <w:color w:val="000000"/>
              </w:rPr>
              <w:t>Hebben ze een gemeenschappelijke basis proberen te vinden - waar waren ze het over eens?</w:t>
            </w:r>
          </w:p>
          <w:p w14:paraId="1A889392" w14:textId="4DB7B869" w:rsidR="005E612B" w:rsidRPr="002E5212" w:rsidRDefault="005E612B" w:rsidP="005E612B">
            <w:pPr>
              <w:pStyle w:val="Lijstalinea"/>
              <w:numPr>
                <w:ilvl w:val="0"/>
                <w:numId w:val="9"/>
              </w:numPr>
              <w:shd w:val="clear" w:color="auto" w:fill="FFFFFF"/>
              <w:spacing w:before="150" w:after="150"/>
              <w:rPr>
                <w:rFonts w:asciiTheme="majorHAnsi" w:hAnsiTheme="majorHAnsi" w:cstheme="majorHAnsi"/>
                <w:color w:val="000000"/>
                <w:szCs w:val="24"/>
              </w:rPr>
            </w:pPr>
            <w:r>
              <w:rPr>
                <w:rFonts w:ascii="Calibri" w:hAnsi="Calibri"/>
                <w:color w:val="000000"/>
              </w:rPr>
              <w:t>Hebben ze allebei de kans gekregen om hun mening te formuleren?</w:t>
            </w:r>
          </w:p>
          <w:p w14:paraId="1C2A812B" w14:textId="6E00AD65" w:rsidR="002E5212" w:rsidRDefault="002E5212" w:rsidP="002E5212">
            <w:pPr>
              <w:shd w:val="clear" w:color="auto" w:fill="FFFFFF"/>
              <w:spacing w:before="150" w:after="150"/>
              <w:rPr>
                <w:rFonts w:asciiTheme="majorHAnsi" w:hAnsiTheme="majorHAnsi" w:cstheme="majorHAnsi"/>
                <w:color w:val="000000"/>
                <w:szCs w:val="24"/>
                <w:lang w:eastAsia="en-GB"/>
              </w:rPr>
            </w:pPr>
          </w:p>
          <w:p w14:paraId="2B08E365" w14:textId="0F085C28" w:rsidR="002E5212" w:rsidRDefault="002E5212" w:rsidP="002E5212">
            <w:pPr>
              <w:shd w:val="clear" w:color="auto" w:fill="FFFFFF"/>
              <w:spacing w:before="150" w:after="150"/>
              <w:rPr>
                <w:rFonts w:asciiTheme="majorHAnsi" w:hAnsiTheme="majorHAnsi" w:cstheme="majorHAnsi"/>
                <w:color w:val="000000"/>
                <w:szCs w:val="24"/>
                <w:lang w:eastAsia="en-GB"/>
              </w:rPr>
            </w:pPr>
          </w:p>
          <w:p w14:paraId="4EC4226D" w14:textId="55699CC4" w:rsidR="002E5212" w:rsidRDefault="002E5212" w:rsidP="002E5212">
            <w:pPr>
              <w:shd w:val="clear" w:color="auto" w:fill="FFFFFF"/>
              <w:spacing w:before="150" w:after="150"/>
              <w:rPr>
                <w:rFonts w:asciiTheme="majorHAnsi" w:hAnsiTheme="majorHAnsi" w:cstheme="majorHAnsi"/>
                <w:color w:val="000000"/>
                <w:szCs w:val="24"/>
                <w:lang w:eastAsia="en-GB"/>
              </w:rPr>
            </w:pPr>
          </w:p>
          <w:p w14:paraId="4FAFFDFE" w14:textId="06AC0AA7" w:rsidR="002E5212" w:rsidRPr="00825995" w:rsidRDefault="00825995" w:rsidP="002E5212">
            <w:pPr>
              <w:shd w:val="clear" w:color="auto" w:fill="FFFFFF"/>
              <w:spacing w:before="150" w:after="150"/>
              <w:rPr>
                <w:rFonts w:asciiTheme="majorHAnsi" w:hAnsiTheme="majorHAnsi" w:cstheme="majorHAnsi"/>
                <w:b/>
                <w:bCs/>
                <w:color w:val="000000"/>
                <w:szCs w:val="24"/>
              </w:rPr>
            </w:pPr>
            <w:r>
              <w:rPr>
                <w:rFonts w:asciiTheme="majorHAnsi" w:hAnsiTheme="majorHAnsi"/>
                <w:b/>
                <w:color w:val="000000"/>
              </w:rPr>
              <w:t>Lees voor</w:t>
            </w:r>
          </w:p>
          <w:p w14:paraId="04920509" w14:textId="77777777" w:rsidR="005E612B" w:rsidRPr="008E1CD8" w:rsidRDefault="005E612B" w:rsidP="005E612B">
            <w:pPr>
              <w:shd w:val="clear" w:color="auto" w:fill="FFFFFF"/>
              <w:spacing w:before="150" w:after="150"/>
              <w:rPr>
                <w:rFonts w:asciiTheme="majorHAnsi" w:hAnsiTheme="majorHAnsi" w:cstheme="majorHAnsi"/>
                <w:color w:val="000000"/>
                <w:szCs w:val="24"/>
              </w:rPr>
            </w:pPr>
            <w:r>
              <w:rPr>
                <w:rFonts w:asciiTheme="majorHAnsi" w:hAnsiTheme="majorHAnsi"/>
                <w:color w:val="000000"/>
                <w:u w:val="single"/>
              </w:rPr>
              <w:t>Begeleidingspunten</w:t>
            </w:r>
            <w:r>
              <w:rPr>
                <w:rFonts w:asciiTheme="majorHAnsi" w:hAnsiTheme="majorHAnsi"/>
                <w:color w:val="000000"/>
              </w:rPr>
              <w:t xml:space="preserve"> - een handige manier om dergelijke situaties aan te pakken: </w:t>
            </w:r>
          </w:p>
          <w:p w14:paraId="70D7D833" w14:textId="77777777" w:rsidR="005E612B" w:rsidRPr="00C37D34" w:rsidRDefault="005E612B" w:rsidP="005E612B">
            <w:pPr>
              <w:pStyle w:val="Lijstalinea"/>
              <w:numPr>
                <w:ilvl w:val="0"/>
                <w:numId w:val="12"/>
              </w:numPr>
              <w:shd w:val="clear" w:color="auto" w:fill="FFFFFF"/>
              <w:spacing w:before="100" w:beforeAutospacing="1" w:after="100" w:afterAutospacing="1"/>
              <w:ind w:left="731" w:hanging="347"/>
              <w:rPr>
                <w:rFonts w:asciiTheme="majorHAnsi" w:hAnsiTheme="majorHAnsi" w:cstheme="majorHAnsi"/>
                <w:szCs w:val="24"/>
              </w:rPr>
            </w:pPr>
            <w:r>
              <w:rPr>
                <w:rFonts w:asciiTheme="majorHAnsi" w:hAnsiTheme="majorHAnsi"/>
              </w:rPr>
              <w:lastRenderedPageBreak/>
              <w:t>Begin met een overeenkomst - wat is de gemeenschappelijke basis? Vraag de persoon vervolgens om zijn/haar gezichtspunt of standpunt te delen.</w:t>
            </w:r>
          </w:p>
          <w:p w14:paraId="238E03A1" w14:textId="77777777" w:rsidR="005E612B" w:rsidRPr="00C37D34" w:rsidRDefault="005E612B" w:rsidP="005E612B">
            <w:pPr>
              <w:pStyle w:val="Lijstalinea"/>
              <w:numPr>
                <w:ilvl w:val="0"/>
                <w:numId w:val="12"/>
              </w:numPr>
              <w:shd w:val="clear" w:color="auto" w:fill="FFFFFF"/>
              <w:spacing w:before="100" w:beforeAutospacing="1" w:after="100" w:afterAutospacing="1"/>
              <w:ind w:left="731" w:hanging="347"/>
              <w:rPr>
                <w:rFonts w:asciiTheme="majorHAnsi" w:hAnsiTheme="majorHAnsi" w:cstheme="majorHAnsi"/>
                <w:szCs w:val="24"/>
              </w:rPr>
            </w:pPr>
            <w:r>
              <w:rPr>
                <w:rFonts w:asciiTheme="majorHAnsi" w:hAnsiTheme="majorHAnsi"/>
              </w:rPr>
              <w:t>Luister goed om de andere te begrijpen. Onderbreek de andere niet en ga niet meteen in de verdediging.</w:t>
            </w:r>
          </w:p>
          <w:p w14:paraId="1A2E0EEF" w14:textId="77777777" w:rsidR="005E612B" w:rsidRPr="00C37D34" w:rsidRDefault="005E612B" w:rsidP="005E612B">
            <w:pPr>
              <w:pStyle w:val="Lijstalinea"/>
              <w:numPr>
                <w:ilvl w:val="0"/>
                <w:numId w:val="12"/>
              </w:numPr>
              <w:shd w:val="clear" w:color="auto" w:fill="FFFFFF"/>
              <w:spacing w:before="100" w:beforeAutospacing="1" w:after="100" w:afterAutospacing="1"/>
              <w:ind w:left="731" w:hanging="347"/>
              <w:rPr>
                <w:rFonts w:asciiTheme="majorHAnsi" w:hAnsiTheme="majorHAnsi" w:cstheme="majorHAnsi"/>
                <w:szCs w:val="24"/>
              </w:rPr>
            </w:pPr>
            <w:r>
              <w:rPr>
                <w:rFonts w:asciiTheme="majorHAnsi" w:hAnsiTheme="majorHAnsi"/>
              </w:rPr>
              <w:t>Probeer nu jouw gezichtspunt uit te leggen - beschrijf wat je hindert, je ideeën, gedachten, beweegredenen, enz. </w:t>
            </w:r>
          </w:p>
          <w:p w14:paraId="73FF9953" w14:textId="77777777" w:rsidR="005E612B" w:rsidRPr="00C37D34" w:rsidRDefault="005E612B" w:rsidP="005E612B">
            <w:pPr>
              <w:pStyle w:val="Lijstalinea"/>
              <w:numPr>
                <w:ilvl w:val="0"/>
                <w:numId w:val="12"/>
              </w:numPr>
              <w:shd w:val="clear" w:color="auto" w:fill="FFFFFF"/>
              <w:spacing w:before="100" w:beforeAutospacing="1" w:after="100" w:afterAutospacing="1"/>
              <w:ind w:left="731" w:hanging="347"/>
              <w:rPr>
                <w:rFonts w:asciiTheme="majorHAnsi" w:hAnsiTheme="majorHAnsi" w:cstheme="majorHAnsi"/>
                <w:szCs w:val="24"/>
              </w:rPr>
            </w:pPr>
            <w:r>
              <w:rPr>
                <w:rFonts w:asciiTheme="majorHAnsi" w:hAnsiTheme="majorHAnsi"/>
              </w:rPr>
              <w:t>Help het gesprek verder door een gemeenschappelijke basis te vinden, rekening houdend met wat je hebt vernomen over elkaars zienswijze.</w:t>
            </w:r>
          </w:p>
          <w:p w14:paraId="2FA9EF54" w14:textId="77777777" w:rsidR="005E612B" w:rsidRPr="00C37D34" w:rsidRDefault="005E612B" w:rsidP="005E612B">
            <w:pPr>
              <w:pStyle w:val="Lijstalinea"/>
              <w:numPr>
                <w:ilvl w:val="0"/>
                <w:numId w:val="12"/>
              </w:numPr>
              <w:shd w:val="clear" w:color="auto" w:fill="FFFFFF"/>
              <w:ind w:left="731" w:hanging="347"/>
              <w:rPr>
                <w:rFonts w:asciiTheme="majorHAnsi" w:hAnsiTheme="majorHAnsi" w:cstheme="majorHAnsi"/>
                <w:szCs w:val="24"/>
              </w:rPr>
            </w:pPr>
            <w:r>
              <w:rPr>
                <w:rFonts w:asciiTheme="majorHAnsi" w:hAnsiTheme="majorHAnsi"/>
              </w:rPr>
              <w:t>Blijf in contact na dit gesprek en volg de vooruitgang op die je maakt op basis van de bereikte overeenstemming.</w:t>
            </w:r>
          </w:p>
          <w:p w14:paraId="3814A20F" w14:textId="6F7C7C2A" w:rsidR="00257115" w:rsidRPr="005E612B" w:rsidRDefault="005E612B" w:rsidP="005E612B">
            <w:pPr>
              <w:pStyle w:val="Lijstalinea"/>
              <w:numPr>
                <w:ilvl w:val="0"/>
                <w:numId w:val="12"/>
              </w:numPr>
              <w:shd w:val="clear" w:color="auto" w:fill="FFFFFF"/>
              <w:spacing w:before="150" w:after="150"/>
              <w:ind w:left="731" w:hanging="347"/>
              <w:rPr>
                <w:rFonts w:asciiTheme="majorHAnsi" w:hAnsiTheme="majorHAnsi" w:cstheme="majorHAnsi"/>
                <w:szCs w:val="24"/>
              </w:rPr>
            </w:pPr>
            <w:r>
              <w:rPr>
                <w:rFonts w:asciiTheme="majorHAnsi" w:hAnsiTheme="majorHAnsi"/>
              </w:rPr>
              <w:t>Omdat het inclusief is, is dit een veel productievere manier om een moeilijk gesprek te voeren dan door alleen maar woorden rond te strooien zonder te luisteren en alleen je eigen agenda te volgen. </w:t>
            </w:r>
          </w:p>
        </w:tc>
      </w:tr>
    </w:tbl>
    <w:p w14:paraId="52922499" w14:textId="4B92E41D" w:rsidR="00BE65BB" w:rsidRDefault="00BE65BB" w:rsidP="00B63F86">
      <w:pPr>
        <w:jc w:val="both"/>
        <w:rPr>
          <w:rFonts w:asciiTheme="minorHAnsi" w:hAnsiTheme="minorHAnsi" w:cstheme="minorHAnsi"/>
          <w:szCs w:val="24"/>
        </w:rPr>
      </w:pPr>
    </w:p>
    <w:p w14:paraId="5D4600E7" w14:textId="77777777" w:rsidR="00BE65BB" w:rsidRPr="000900D8" w:rsidRDefault="00BE65BB" w:rsidP="00B63F86">
      <w:pPr>
        <w:jc w:val="both"/>
        <w:rPr>
          <w:rFonts w:asciiTheme="minorHAnsi" w:hAnsiTheme="minorHAnsi" w:cstheme="minorHAnsi"/>
          <w:szCs w:val="24"/>
        </w:rPr>
      </w:pPr>
    </w:p>
    <w:tbl>
      <w:tblPr>
        <w:tblStyle w:val="Tabelraster"/>
        <w:tblW w:w="0" w:type="auto"/>
        <w:tblLook w:val="04A0" w:firstRow="1" w:lastRow="0" w:firstColumn="1" w:lastColumn="0" w:noHBand="0" w:noVBand="1"/>
      </w:tblPr>
      <w:tblGrid>
        <w:gridCol w:w="13948"/>
      </w:tblGrid>
      <w:tr w:rsidR="005E612B" w:rsidRPr="0002158A" w14:paraId="0367F332" w14:textId="77777777" w:rsidTr="00C96B87">
        <w:tc>
          <w:tcPr>
            <w:tcW w:w="13948" w:type="dxa"/>
            <w:shd w:val="clear" w:color="auto" w:fill="BFBFBF" w:themeFill="background1" w:themeFillShade="BF"/>
          </w:tcPr>
          <w:p w14:paraId="59894D51" w14:textId="79EA0C00" w:rsidR="005E612B" w:rsidRPr="008E1CD8" w:rsidRDefault="005E612B" w:rsidP="00C96B87">
            <w:pPr>
              <w:spacing w:line="276" w:lineRule="auto"/>
              <w:jc w:val="both"/>
              <w:rPr>
                <w:rFonts w:asciiTheme="majorHAnsi" w:eastAsiaTheme="minorHAnsi" w:hAnsiTheme="majorHAnsi" w:cstheme="majorHAnsi"/>
                <w:b/>
                <w:bCs/>
                <w:szCs w:val="24"/>
              </w:rPr>
            </w:pPr>
            <w:r>
              <w:rPr>
                <w:rFonts w:asciiTheme="majorHAnsi" w:hAnsiTheme="majorHAnsi"/>
                <w:b/>
              </w:rPr>
              <w:t>Activiteit 3: Fouten bij moeilijke gesprekken</w:t>
            </w:r>
          </w:p>
        </w:tc>
      </w:tr>
      <w:tr w:rsidR="005E612B" w:rsidRPr="0002158A" w14:paraId="2ABA26C0" w14:textId="77777777" w:rsidTr="00C96B87">
        <w:trPr>
          <w:trHeight w:val="405"/>
        </w:trPr>
        <w:tc>
          <w:tcPr>
            <w:tcW w:w="13948" w:type="dxa"/>
            <w:vAlign w:val="center"/>
          </w:tcPr>
          <w:p w14:paraId="45E985AD" w14:textId="18510072" w:rsidR="005E612B" w:rsidRPr="008E1CD8" w:rsidRDefault="005E612B" w:rsidP="00C96B87">
            <w:pPr>
              <w:spacing w:line="276" w:lineRule="auto"/>
              <w:rPr>
                <w:rFonts w:asciiTheme="majorHAnsi" w:eastAsiaTheme="minorHAnsi" w:hAnsiTheme="majorHAnsi" w:cstheme="majorHAnsi"/>
                <w:b/>
                <w:bCs/>
                <w:szCs w:val="24"/>
              </w:rPr>
            </w:pPr>
            <w:r>
              <w:rPr>
                <w:rFonts w:asciiTheme="majorHAnsi" w:hAnsiTheme="majorHAnsi"/>
                <w:b/>
              </w:rPr>
              <w:t xml:space="preserve">Duur: </w:t>
            </w:r>
            <w:r>
              <w:rPr>
                <w:rFonts w:asciiTheme="majorHAnsi" w:hAnsiTheme="majorHAnsi"/>
              </w:rPr>
              <w:t>15 minuten</w:t>
            </w:r>
          </w:p>
        </w:tc>
      </w:tr>
      <w:tr w:rsidR="005E612B" w:rsidRPr="0002158A" w14:paraId="77073A15" w14:textId="77777777" w:rsidTr="00C96B87">
        <w:tc>
          <w:tcPr>
            <w:tcW w:w="13948" w:type="dxa"/>
            <w:vAlign w:val="center"/>
          </w:tcPr>
          <w:p w14:paraId="426D529D" w14:textId="3FEE1BC7" w:rsidR="005E612B" w:rsidRPr="008E1CD8" w:rsidRDefault="005E612B" w:rsidP="00C96B87">
            <w:pPr>
              <w:pStyle w:val="Normaalweb"/>
              <w:shd w:val="clear" w:color="auto" w:fill="FFFFFF"/>
              <w:spacing w:before="0" w:beforeAutospacing="0" w:after="0" w:afterAutospacing="0" w:line="276" w:lineRule="auto"/>
              <w:rPr>
                <w:rFonts w:asciiTheme="majorHAnsi" w:eastAsiaTheme="minorHAnsi" w:hAnsiTheme="majorHAnsi" w:cstheme="majorHAnsi"/>
                <w:b/>
                <w:bCs/>
              </w:rPr>
            </w:pPr>
            <w:r>
              <w:rPr>
                <w:rFonts w:asciiTheme="majorHAnsi" w:hAnsiTheme="majorHAnsi"/>
                <w:b/>
              </w:rPr>
              <w:t xml:space="preserve">Leermiddelen:  </w:t>
            </w:r>
            <w:r>
              <w:rPr>
                <w:rFonts w:asciiTheme="majorHAnsi" w:hAnsiTheme="majorHAnsi"/>
              </w:rPr>
              <w:t xml:space="preserve">Video via de onderstaande link </w:t>
            </w:r>
          </w:p>
        </w:tc>
      </w:tr>
      <w:tr w:rsidR="005E612B" w:rsidRPr="0002158A" w14:paraId="64128EA0" w14:textId="77777777" w:rsidTr="00C96B87">
        <w:tc>
          <w:tcPr>
            <w:tcW w:w="13948" w:type="dxa"/>
            <w:vAlign w:val="center"/>
          </w:tcPr>
          <w:p w14:paraId="6B4C2ACB" w14:textId="29659C46" w:rsidR="005E612B" w:rsidRPr="008E1CD8" w:rsidRDefault="005E612B" w:rsidP="00C96B87">
            <w:pPr>
              <w:pStyle w:val="Normaalweb"/>
              <w:shd w:val="clear" w:color="auto" w:fill="FFFFFF"/>
              <w:spacing w:before="0" w:beforeAutospacing="0" w:after="0" w:afterAutospacing="0"/>
              <w:rPr>
                <w:rFonts w:asciiTheme="majorHAnsi" w:eastAsiaTheme="minorHAnsi" w:hAnsiTheme="majorHAnsi" w:cstheme="majorHAnsi"/>
                <w:b/>
                <w:bCs/>
              </w:rPr>
            </w:pPr>
            <w:r>
              <w:rPr>
                <w:rFonts w:asciiTheme="majorHAnsi" w:hAnsiTheme="majorHAnsi"/>
                <w:b/>
              </w:rPr>
              <w:t xml:space="preserve">Begeleiding: </w:t>
            </w:r>
            <w:r>
              <w:rPr>
                <w:rFonts w:asciiTheme="majorHAnsi" w:hAnsiTheme="majorHAnsi"/>
              </w:rPr>
              <w:t>Dit is een eenvoudige activiteit maar zorg wel dat iedereen de kans krijgt om commentaar te geven op de video.</w:t>
            </w:r>
          </w:p>
        </w:tc>
      </w:tr>
      <w:tr w:rsidR="005E612B" w:rsidRPr="0002158A" w14:paraId="5142C0BB" w14:textId="77777777" w:rsidTr="00C96B87">
        <w:tc>
          <w:tcPr>
            <w:tcW w:w="13948" w:type="dxa"/>
            <w:vAlign w:val="center"/>
          </w:tcPr>
          <w:p w14:paraId="179CA670" w14:textId="447239E5" w:rsidR="005E612B" w:rsidRDefault="005E612B" w:rsidP="00C96B87">
            <w:pPr>
              <w:pStyle w:val="Normaalweb"/>
              <w:shd w:val="clear" w:color="auto" w:fill="FFFFFF"/>
              <w:spacing w:before="0" w:beforeAutospacing="0" w:after="0" w:afterAutospacing="0"/>
              <w:rPr>
                <w:rFonts w:asciiTheme="majorHAnsi" w:eastAsiaTheme="minorHAnsi" w:hAnsiTheme="majorHAnsi" w:cstheme="majorHAnsi"/>
                <w:b/>
                <w:bCs/>
              </w:rPr>
            </w:pPr>
            <w:r>
              <w:rPr>
                <w:rFonts w:asciiTheme="majorHAnsi" w:hAnsiTheme="majorHAnsi"/>
                <w:b/>
              </w:rPr>
              <w:t>Details van de activiteit:</w:t>
            </w:r>
          </w:p>
          <w:p w14:paraId="6D23DAB5" w14:textId="40EA4407" w:rsidR="00F810B0" w:rsidRDefault="00F810B0" w:rsidP="00C96B87">
            <w:pPr>
              <w:pStyle w:val="Normaalweb"/>
              <w:shd w:val="clear" w:color="auto" w:fill="FFFFFF"/>
              <w:spacing w:before="0" w:beforeAutospacing="0" w:after="0" w:afterAutospacing="0"/>
              <w:rPr>
                <w:rFonts w:asciiTheme="majorHAnsi" w:eastAsiaTheme="minorHAnsi" w:hAnsiTheme="majorHAnsi" w:cstheme="majorHAnsi"/>
                <w:b/>
                <w:bCs/>
                <w:lang w:eastAsia="en-US"/>
              </w:rPr>
            </w:pPr>
          </w:p>
          <w:p w14:paraId="103B629C" w14:textId="4B59D54E" w:rsidR="005E612B" w:rsidRPr="008E1CD8" w:rsidRDefault="00F810B0" w:rsidP="00232470">
            <w:pPr>
              <w:pStyle w:val="Normaalweb"/>
              <w:shd w:val="clear" w:color="auto" w:fill="FFFFFF"/>
              <w:spacing w:before="0" w:beforeAutospacing="0" w:after="0" w:afterAutospacing="0"/>
              <w:rPr>
                <w:rFonts w:asciiTheme="majorHAnsi" w:eastAsiaTheme="minorHAnsi" w:hAnsiTheme="majorHAnsi" w:cstheme="majorHAnsi"/>
                <w:b/>
                <w:bCs/>
                <w:lang w:eastAsia="en-US"/>
              </w:rPr>
            </w:pPr>
            <w:r>
              <w:rPr>
                <w:rFonts w:asciiTheme="majorHAnsi" w:hAnsiTheme="majorHAnsi"/>
              </w:rPr>
              <w:t>Bekijk het filmpje hieronder en bespreek dan de fouten.</w:t>
            </w:r>
            <w:r w:rsidR="00232470">
              <w:rPr>
                <w:rFonts w:asciiTheme="majorHAnsi" w:hAnsiTheme="majorHAnsi"/>
              </w:rPr>
              <w:t xml:space="preserve"> Let wel: het filmpje in Engelstalig! </w:t>
            </w:r>
            <w:hyperlink r:id="rId17" w:history="1">
              <w:r w:rsidR="00BA4F8A">
                <w:rPr>
                  <w:rStyle w:val="Hyperlink"/>
                </w:rPr>
                <w:t>https://www.youtube.com/watch?v=Wr8yT8Cprqs</w:t>
              </w:r>
            </w:hyperlink>
          </w:p>
        </w:tc>
      </w:tr>
    </w:tbl>
    <w:p w14:paraId="68767409" w14:textId="77777777" w:rsidR="007C543E" w:rsidRDefault="007C543E" w:rsidP="007C543E">
      <w:pPr>
        <w:rPr>
          <w:rFonts w:ascii="Calibri" w:hAnsi="Calibri"/>
          <w:b/>
          <w:sz w:val="22"/>
          <w:szCs w:val="22"/>
        </w:rPr>
      </w:pPr>
    </w:p>
    <w:sectPr w:rsidR="007C543E" w:rsidSect="00211D81">
      <w:headerReference w:type="default" r:id="rId18"/>
      <w:footerReference w:type="default" r:id="rId19"/>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4F663" w14:textId="77777777" w:rsidR="00DD0293" w:rsidRDefault="00DD0293" w:rsidP="0093137D">
      <w:r>
        <w:separator/>
      </w:r>
    </w:p>
  </w:endnote>
  <w:endnote w:type="continuationSeparator" w:id="0">
    <w:p w14:paraId="0D204983" w14:textId="77777777" w:rsidR="00DD0293" w:rsidRDefault="00DD0293"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1540B6">
          <w:rPr>
            <w:noProof/>
          </w:rPr>
          <w:t>8</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E2843" w14:textId="77777777" w:rsidR="00DD0293" w:rsidRDefault="00DD0293" w:rsidP="0093137D">
      <w:r>
        <w:separator/>
      </w:r>
    </w:p>
  </w:footnote>
  <w:footnote w:type="continuationSeparator" w:id="0">
    <w:p w14:paraId="63CC540C" w14:textId="77777777" w:rsidR="00DD0293" w:rsidRDefault="00DD0293"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058E" w14:textId="315AB953" w:rsidR="001622B5" w:rsidRDefault="00EC76AD" w:rsidP="00EC76AD">
    <w:pPr>
      <w:pStyle w:val="Koptekst"/>
      <w:jc w:val="center"/>
    </w:pPr>
    <w:r>
      <w:rPr>
        <w:noProof/>
        <w:lang w:eastAsia="nl-BE"/>
      </w:rPr>
      <w:drawing>
        <wp:inline distT="0" distB="0" distL="0" distR="0" wp14:anchorId="57ED9614" wp14:editId="50A36CC2">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rPr>
      <w:t>Module</w:t>
    </w:r>
    <w:r w:rsidR="00FE227A">
      <w:rPr>
        <w:rFonts w:asciiTheme="majorHAnsi" w:hAnsiTheme="majorHAnsi"/>
        <w:sz w:val="32"/>
      </w:rPr>
      <w:t xml:space="preserve"> talenten en vaardigheden</w:t>
    </w:r>
    <w:r>
      <w:t xml:space="preserve">  </w:t>
    </w:r>
    <w:r>
      <w:rPr>
        <w:noProof/>
        <w:lang w:eastAsia="nl-BE"/>
      </w:rPr>
      <w:drawing>
        <wp:inline distT="0" distB="0" distL="0" distR="0" wp14:anchorId="2890331B" wp14:editId="3F056A7A">
          <wp:extent cx="1124326"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525" cy="1016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3483"/>
    <w:multiLevelType w:val="hybridMultilevel"/>
    <w:tmpl w:val="8C6C6E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435A7"/>
    <w:multiLevelType w:val="hybridMultilevel"/>
    <w:tmpl w:val="02FE10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F0094"/>
    <w:multiLevelType w:val="hybridMultilevel"/>
    <w:tmpl w:val="D20EEA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7424C0"/>
    <w:multiLevelType w:val="hybridMultilevel"/>
    <w:tmpl w:val="33EC5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EA2917"/>
    <w:multiLevelType w:val="multilevel"/>
    <w:tmpl w:val="41F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85026"/>
    <w:multiLevelType w:val="multilevel"/>
    <w:tmpl w:val="015C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0C7586"/>
    <w:multiLevelType w:val="hybridMultilevel"/>
    <w:tmpl w:val="A8B4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9F5A3B"/>
    <w:multiLevelType w:val="hybridMultilevel"/>
    <w:tmpl w:val="B924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4"/>
  </w:num>
  <w:num w:numId="5">
    <w:abstractNumId w:val="6"/>
  </w:num>
  <w:num w:numId="6">
    <w:abstractNumId w:val="5"/>
  </w:num>
  <w:num w:numId="7">
    <w:abstractNumId w:val="7"/>
  </w:num>
  <w:num w:numId="8">
    <w:abstractNumId w:val="0"/>
  </w:num>
  <w:num w:numId="9">
    <w:abstractNumId w:val="10"/>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4310C"/>
    <w:rsid w:val="0005213E"/>
    <w:rsid w:val="00057B41"/>
    <w:rsid w:val="0006633D"/>
    <w:rsid w:val="000741CD"/>
    <w:rsid w:val="000A4483"/>
    <w:rsid w:val="000C06E1"/>
    <w:rsid w:val="000D2627"/>
    <w:rsid w:val="00121C60"/>
    <w:rsid w:val="0012563F"/>
    <w:rsid w:val="001540B6"/>
    <w:rsid w:val="0015415D"/>
    <w:rsid w:val="001622B5"/>
    <w:rsid w:val="001639B3"/>
    <w:rsid w:val="00173B73"/>
    <w:rsid w:val="001A5EDC"/>
    <w:rsid w:val="001C4414"/>
    <w:rsid w:val="001D649A"/>
    <w:rsid w:val="001F5D2A"/>
    <w:rsid w:val="00204FD5"/>
    <w:rsid w:val="00211799"/>
    <w:rsid w:val="00211D81"/>
    <w:rsid w:val="0022090B"/>
    <w:rsid w:val="00232470"/>
    <w:rsid w:val="00240C06"/>
    <w:rsid w:val="00257115"/>
    <w:rsid w:val="0027536D"/>
    <w:rsid w:val="002B49CA"/>
    <w:rsid w:val="002C1FEA"/>
    <w:rsid w:val="002E5212"/>
    <w:rsid w:val="002F26AA"/>
    <w:rsid w:val="00325CF8"/>
    <w:rsid w:val="00384E91"/>
    <w:rsid w:val="003A28EE"/>
    <w:rsid w:val="003B103A"/>
    <w:rsid w:val="003E6E53"/>
    <w:rsid w:val="00400090"/>
    <w:rsid w:val="00442C19"/>
    <w:rsid w:val="004442D5"/>
    <w:rsid w:val="0045771B"/>
    <w:rsid w:val="00486B27"/>
    <w:rsid w:val="00497316"/>
    <w:rsid w:val="004B1220"/>
    <w:rsid w:val="004D54D3"/>
    <w:rsid w:val="004E0EF9"/>
    <w:rsid w:val="004F5FFA"/>
    <w:rsid w:val="005007F2"/>
    <w:rsid w:val="0050689E"/>
    <w:rsid w:val="005254B6"/>
    <w:rsid w:val="0053460E"/>
    <w:rsid w:val="00534E39"/>
    <w:rsid w:val="005542AD"/>
    <w:rsid w:val="00554746"/>
    <w:rsid w:val="00560F12"/>
    <w:rsid w:val="00572296"/>
    <w:rsid w:val="005B6D38"/>
    <w:rsid w:val="005C3A0B"/>
    <w:rsid w:val="005E612B"/>
    <w:rsid w:val="005F4164"/>
    <w:rsid w:val="006062A3"/>
    <w:rsid w:val="00607934"/>
    <w:rsid w:val="0067356D"/>
    <w:rsid w:val="00683CF5"/>
    <w:rsid w:val="006B4F65"/>
    <w:rsid w:val="006B6A89"/>
    <w:rsid w:val="006C1B29"/>
    <w:rsid w:val="006D2E6A"/>
    <w:rsid w:val="00717108"/>
    <w:rsid w:val="00720505"/>
    <w:rsid w:val="00723ADF"/>
    <w:rsid w:val="007264CF"/>
    <w:rsid w:val="007375E1"/>
    <w:rsid w:val="00753D45"/>
    <w:rsid w:val="007812DA"/>
    <w:rsid w:val="00790296"/>
    <w:rsid w:val="007B0E62"/>
    <w:rsid w:val="007B1846"/>
    <w:rsid w:val="007C543E"/>
    <w:rsid w:val="00825995"/>
    <w:rsid w:val="008267DC"/>
    <w:rsid w:val="00863E71"/>
    <w:rsid w:val="008671A6"/>
    <w:rsid w:val="00875A43"/>
    <w:rsid w:val="00881076"/>
    <w:rsid w:val="0088629A"/>
    <w:rsid w:val="008A07C8"/>
    <w:rsid w:val="008A7CAD"/>
    <w:rsid w:val="008E1CD8"/>
    <w:rsid w:val="008F4F21"/>
    <w:rsid w:val="00913B58"/>
    <w:rsid w:val="0093137D"/>
    <w:rsid w:val="00943AC8"/>
    <w:rsid w:val="009603C2"/>
    <w:rsid w:val="0096336C"/>
    <w:rsid w:val="009743DF"/>
    <w:rsid w:val="009978F8"/>
    <w:rsid w:val="009C057A"/>
    <w:rsid w:val="009E28BD"/>
    <w:rsid w:val="009E315C"/>
    <w:rsid w:val="009E432B"/>
    <w:rsid w:val="009E49FD"/>
    <w:rsid w:val="00A40834"/>
    <w:rsid w:val="00A91C8C"/>
    <w:rsid w:val="00AA1739"/>
    <w:rsid w:val="00AB1CC1"/>
    <w:rsid w:val="00AE7AFD"/>
    <w:rsid w:val="00AF7AC7"/>
    <w:rsid w:val="00B20A62"/>
    <w:rsid w:val="00B300B8"/>
    <w:rsid w:val="00B63F86"/>
    <w:rsid w:val="00B75863"/>
    <w:rsid w:val="00B87ED9"/>
    <w:rsid w:val="00BA02D5"/>
    <w:rsid w:val="00BA4F8A"/>
    <w:rsid w:val="00BC4A68"/>
    <w:rsid w:val="00BC5DE2"/>
    <w:rsid w:val="00BC7BEA"/>
    <w:rsid w:val="00BD4CF2"/>
    <w:rsid w:val="00BE65BB"/>
    <w:rsid w:val="00C076AC"/>
    <w:rsid w:val="00C22F7D"/>
    <w:rsid w:val="00C37D34"/>
    <w:rsid w:val="00C573E2"/>
    <w:rsid w:val="00C61F5F"/>
    <w:rsid w:val="00C840A9"/>
    <w:rsid w:val="00C9591B"/>
    <w:rsid w:val="00CC4C74"/>
    <w:rsid w:val="00CC6024"/>
    <w:rsid w:val="00CD096E"/>
    <w:rsid w:val="00D145E2"/>
    <w:rsid w:val="00D5031F"/>
    <w:rsid w:val="00D511DE"/>
    <w:rsid w:val="00D60C40"/>
    <w:rsid w:val="00D73D0E"/>
    <w:rsid w:val="00D81C57"/>
    <w:rsid w:val="00D903D8"/>
    <w:rsid w:val="00D94A2E"/>
    <w:rsid w:val="00D96A91"/>
    <w:rsid w:val="00D96C75"/>
    <w:rsid w:val="00D975DA"/>
    <w:rsid w:val="00DB0D11"/>
    <w:rsid w:val="00DB5FC9"/>
    <w:rsid w:val="00DD0293"/>
    <w:rsid w:val="00E25999"/>
    <w:rsid w:val="00E361F3"/>
    <w:rsid w:val="00E51B5F"/>
    <w:rsid w:val="00E559E1"/>
    <w:rsid w:val="00E838C9"/>
    <w:rsid w:val="00EB2938"/>
    <w:rsid w:val="00EC76AD"/>
    <w:rsid w:val="00ED3802"/>
    <w:rsid w:val="00EF45A7"/>
    <w:rsid w:val="00F110A9"/>
    <w:rsid w:val="00F17048"/>
    <w:rsid w:val="00F673CC"/>
    <w:rsid w:val="00F72F8E"/>
    <w:rsid w:val="00F810B0"/>
    <w:rsid w:val="00F92166"/>
    <w:rsid w:val="00FC233B"/>
    <w:rsid w:val="00FE22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nl-BE"/>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styleId="GevolgdeHyperlink">
    <w:name w:val="FollowedHyperlink"/>
    <w:basedOn w:val="Standaardalinea-lettertype"/>
    <w:uiPriority w:val="99"/>
    <w:semiHidden/>
    <w:unhideWhenUsed/>
    <w:rsid w:val="008E1CD8"/>
    <w:rPr>
      <w:color w:val="800080" w:themeColor="followedHyperlink"/>
      <w:u w:val="single"/>
    </w:rPr>
  </w:style>
  <w:style w:type="character" w:styleId="Onopgelostemelding">
    <w:name w:val="Unresolved Mention"/>
    <w:basedOn w:val="Standaardalinea-lettertype"/>
    <w:uiPriority w:val="99"/>
    <w:semiHidden/>
    <w:unhideWhenUsed/>
    <w:rsid w:val="00457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l.com/be/nl/p/awkward-moment-partyspel/920000009918337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youtube.com/watch?v=Wr8yT8Cprqs" TargetMode="External"/><Relationship Id="rId2" Type="http://schemas.openxmlformats.org/officeDocument/2006/relationships/customXml" Target="../customXml/item2.xml"/><Relationship Id="rId16" Type="http://schemas.openxmlformats.org/officeDocument/2006/relationships/hyperlink" Target="https://creativesolvers.nl/nl/tools/vissenk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rkenjegeest.com/vijf-oefeningen-om-je-emotionele-intelligentie-te-verbeteren/" TargetMode="External"/><Relationship Id="rId5" Type="http://schemas.openxmlformats.org/officeDocument/2006/relationships/numbering" Target="numbering.xml"/><Relationship Id="rId15" Type="http://schemas.openxmlformats.org/officeDocument/2006/relationships/hyperlink" Target="https://devonmind2020-my.sharepoint.com/personal/donna_devonmind_com/Documents/Desktop/Olivia/ishbowl%20techniqu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D083D-E7F0-43E8-BDC9-20DCC3142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B6CBD-6311-44D4-9C51-8D32C3F3379D}">
  <ds:schemaRefs>
    <ds:schemaRef ds:uri="http://schemas.microsoft.com/sharepoint/v3/contenttype/forms"/>
  </ds:schemaRefs>
</ds:datastoreItem>
</file>

<file path=customXml/itemProps3.xml><?xml version="1.0" encoding="utf-8"?>
<ds:datastoreItem xmlns:ds="http://schemas.openxmlformats.org/officeDocument/2006/customXml" ds:itemID="{8E3EC37F-1BEA-40F2-9175-026C3914D402}">
  <ds:schemaRefs>
    <ds:schemaRef ds:uri="http://schemas.openxmlformats.org/officeDocument/2006/bibliography"/>
  </ds:schemaRefs>
</ds:datastoreItem>
</file>

<file path=customXml/itemProps4.xml><?xml version="1.0" encoding="utf-8"?>
<ds:datastoreItem xmlns:ds="http://schemas.openxmlformats.org/officeDocument/2006/customXml" ds:itemID="{41984337-FF90-47F3-AEE3-247E488BED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1382</Words>
  <Characters>7605</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2020-09-29T15:38:00Z</cp:lastPrinted>
  <dcterms:created xsi:type="dcterms:W3CDTF">2022-03-08T10:17:00Z</dcterms:created>
  <dcterms:modified xsi:type="dcterms:W3CDTF">2022-03-08T10:18:00Z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