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838F3" w:rsidR="00B63F86" w:rsidP="001838F3" w:rsidRDefault="00824D2D" w14:paraId="3312C013" w14:textId="29622BEF">
      <w:pPr>
        <w:pStyle w:val="Kop2"/>
        <w:jc w:val="center"/>
        <w:rPr>
          <w:rFonts w:asciiTheme="minorHAnsi" w:hAnsiTheme="minorHAnsi" w:cstheme="minorHAnsi"/>
          <w:i w:val="0"/>
          <w:sz w:val="32"/>
          <w:szCs w:val="32"/>
        </w:rPr>
      </w:pPr>
      <w:r>
        <w:rPr>
          <w:rFonts w:asciiTheme="minorHAnsi" w:hAnsiTheme="minorHAnsi" w:cstheme="minorHAnsi"/>
          <w:i w:val="0"/>
          <w:sz w:val="32"/>
          <w:szCs w:val="32"/>
        </w:rPr>
        <w:t>SESSION PLAN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93"/>
        <w:gridCol w:w="10355"/>
      </w:tblGrid>
      <w:tr w:rsidRPr="000900D8" w:rsidR="009E315C" w:rsidTr="0735E8E2" w14:paraId="7EE540C9" w14:textId="77777777">
        <w:trPr>
          <w:trHeight w:val="288"/>
        </w:trPr>
        <w:tc>
          <w:tcPr>
            <w:tcW w:w="1288" w:type="pct"/>
            <w:tcMar/>
          </w:tcPr>
          <w:p w:rsidR="009E315C" w:rsidP="001838F3" w:rsidRDefault="009E315C" w14:paraId="15675F8D" w14:textId="6E1ABEA5">
            <w:pPr>
              <w:spacing w:line="276" w:lineRule="auto"/>
              <w:rPr>
                <w:rFonts w:asciiTheme="minorHAnsi" w:hAnsiTheme="minorHAnsi" w:cstheme="minorHAnsi"/>
                <w:b/>
                <w:bCs/>
                <w:szCs w:val="24"/>
              </w:rPr>
            </w:pPr>
            <w:r>
              <w:rPr>
                <w:rFonts w:asciiTheme="minorHAnsi" w:hAnsiTheme="minorHAnsi" w:cstheme="minorHAnsi"/>
                <w:b/>
                <w:bCs/>
                <w:szCs w:val="24"/>
              </w:rPr>
              <w:t>Modu</w:t>
            </w:r>
            <w:r w:rsidR="00F673CC">
              <w:rPr>
                <w:rFonts w:asciiTheme="minorHAnsi" w:hAnsiTheme="minorHAnsi" w:cstheme="minorHAnsi"/>
                <w:b/>
                <w:bCs/>
                <w:szCs w:val="24"/>
              </w:rPr>
              <w:t>l</w:t>
            </w:r>
            <w:r>
              <w:rPr>
                <w:rFonts w:asciiTheme="minorHAnsi" w:hAnsiTheme="minorHAnsi" w:cstheme="minorHAnsi"/>
                <w:b/>
                <w:bCs/>
                <w:szCs w:val="24"/>
              </w:rPr>
              <w:t>e T</w:t>
            </w:r>
            <w:r w:rsidR="000A4483">
              <w:rPr>
                <w:rFonts w:asciiTheme="minorHAnsi" w:hAnsiTheme="minorHAnsi" w:cstheme="minorHAnsi"/>
                <w:b/>
                <w:bCs/>
                <w:szCs w:val="24"/>
              </w:rPr>
              <w:t>i</w:t>
            </w:r>
            <w:r>
              <w:rPr>
                <w:rFonts w:asciiTheme="minorHAnsi" w:hAnsiTheme="minorHAnsi" w:cstheme="minorHAnsi"/>
                <w:b/>
                <w:bCs/>
                <w:szCs w:val="24"/>
              </w:rPr>
              <w:t>tle</w:t>
            </w:r>
          </w:p>
        </w:tc>
        <w:tc>
          <w:tcPr>
            <w:tcW w:w="3712" w:type="pct"/>
            <w:tcMar/>
          </w:tcPr>
          <w:p w:rsidRPr="009A3BE1" w:rsidR="009E315C" w:rsidP="001838F3" w:rsidRDefault="003D1C5C" w14:paraId="39C9699B" w14:textId="3060F093">
            <w:pPr>
              <w:spacing w:line="276" w:lineRule="auto"/>
              <w:jc w:val="both"/>
              <w:rPr>
                <w:rFonts w:asciiTheme="minorHAnsi" w:hAnsiTheme="minorHAnsi" w:cstheme="minorHAnsi"/>
                <w:szCs w:val="24"/>
              </w:rPr>
            </w:pPr>
            <w:r w:rsidRPr="009A3BE1">
              <w:rPr>
                <w:rFonts w:asciiTheme="minorHAnsi" w:hAnsiTheme="minorHAnsi" w:cstheme="minorHAnsi"/>
                <w:szCs w:val="24"/>
              </w:rPr>
              <w:t>Do</w:t>
            </w:r>
          </w:p>
        </w:tc>
      </w:tr>
      <w:tr w:rsidRPr="00114659" w:rsidR="00B63F86" w:rsidTr="0735E8E2" w14:paraId="4F26725A" w14:textId="77777777">
        <w:trPr>
          <w:trHeight w:val="288"/>
        </w:trPr>
        <w:tc>
          <w:tcPr>
            <w:tcW w:w="1288" w:type="pct"/>
            <w:tcMar/>
          </w:tcPr>
          <w:p w:rsidRPr="000900D8" w:rsidR="00B63F86" w:rsidP="001838F3" w:rsidRDefault="00D975DA" w14:paraId="715F5B49" w14:textId="545957BC">
            <w:pPr>
              <w:spacing w:line="276" w:lineRule="auto"/>
              <w:rPr>
                <w:rFonts w:asciiTheme="minorHAnsi" w:hAnsiTheme="minorHAnsi" w:cstheme="minorHAnsi"/>
                <w:b/>
                <w:bCs/>
                <w:szCs w:val="24"/>
              </w:rPr>
            </w:pPr>
            <w:r>
              <w:rPr>
                <w:rFonts w:asciiTheme="minorHAnsi" w:hAnsiTheme="minorHAnsi" w:cstheme="minorHAnsi"/>
                <w:b/>
                <w:bCs/>
                <w:szCs w:val="24"/>
              </w:rPr>
              <w:t>Title</w:t>
            </w:r>
            <w:r w:rsidR="00211D81">
              <w:rPr>
                <w:rFonts w:asciiTheme="minorHAnsi" w:hAnsiTheme="minorHAnsi" w:cstheme="minorHAnsi"/>
                <w:b/>
                <w:bCs/>
                <w:szCs w:val="24"/>
              </w:rPr>
              <w:t xml:space="preserve"> of Session</w:t>
            </w:r>
          </w:p>
        </w:tc>
        <w:tc>
          <w:tcPr>
            <w:tcW w:w="3712" w:type="pct"/>
            <w:tcMar/>
          </w:tcPr>
          <w:p w:rsidRPr="00114659" w:rsidR="00B63F86" w:rsidP="70528E3C" w:rsidRDefault="00114659" w14:paraId="723DFD2C" w14:textId="16402286">
            <w:pPr>
              <w:spacing w:line="276" w:lineRule="auto"/>
              <w:jc w:val="both"/>
              <w:rPr>
                <w:rFonts w:asciiTheme="minorHAnsi" w:hAnsiTheme="minorHAnsi" w:cstheme="minorBidi"/>
                <w:lang w:val="nl-BE"/>
              </w:rPr>
            </w:pPr>
            <w:r w:rsidRPr="00114659">
              <w:rPr>
                <w:rFonts w:asciiTheme="minorHAnsi" w:hAnsiTheme="minorHAnsi" w:cstheme="minorBidi"/>
                <w:lang w:val="nl-BE"/>
              </w:rPr>
              <w:t xml:space="preserve">Hoe </w:t>
            </w:r>
            <w:r>
              <w:rPr>
                <w:rFonts w:asciiTheme="minorHAnsi" w:hAnsiTheme="minorHAnsi" w:cstheme="minorBidi"/>
                <w:lang w:val="nl-BE"/>
              </w:rPr>
              <w:t xml:space="preserve">verkopen?  </w:t>
            </w:r>
          </w:p>
        </w:tc>
      </w:tr>
      <w:tr w:rsidRPr="000900D8" w:rsidR="00B63F86" w:rsidTr="0735E8E2" w14:paraId="64B95593" w14:textId="77777777">
        <w:tc>
          <w:tcPr>
            <w:tcW w:w="1288" w:type="pct"/>
            <w:tcMar/>
          </w:tcPr>
          <w:p w:rsidRPr="000900D8" w:rsidR="00B63F86" w:rsidP="001838F3" w:rsidRDefault="005C3A0B" w14:paraId="7237E800" w14:textId="77FBBBC0">
            <w:pPr>
              <w:spacing w:line="276" w:lineRule="auto"/>
              <w:rPr>
                <w:rFonts w:asciiTheme="minorHAnsi" w:hAnsiTheme="minorHAnsi" w:cstheme="minorHAnsi"/>
                <w:b/>
                <w:bCs/>
                <w:szCs w:val="24"/>
              </w:rPr>
            </w:pPr>
            <w:r>
              <w:rPr>
                <w:rFonts w:asciiTheme="minorHAnsi" w:hAnsiTheme="minorHAnsi" w:cstheme="minorHAnsi"/>
                <w:b/>
                <w:bCs/>
                <w:szCs w:val="24"/>
              </w:rPr>
              <w:t xml:space="preserve">Length of </w:t>
            </w:r>
            <w:r w:rsidR="00211D81">
              <w:rPr>
                <w:rFonts w:asciiTheme="minorHAnsi" w:hAnsiTheme="minorHAnsi" w:cstheme="minorHAnsi"/>
                <w:b/>
                <w:bCs/>
                <w:szCs w:val="24"/>
              </w:rPr>
              <w:t>Session</w:t>
            </w:r>
          </w:p>
        </w:tc>
        <w:tc>
          <w:tcPr>
            <w:tcW w:w="3712" w:type="pct"/>
            <w:tcMar/>
          </w:tcPr>
          <w:p w:rsidRPr="009A3BE1" w:rsidR="00B63F86" w:rsidP="001838F3" w:rsidRDefault="0077000A" w14:paraId="65CC2BCD" w14:textId="4D18060F">
            <w:pPr>
              <w:spacing w:line="276" w:lineRule="auto"/>
              <w:jc w:val="both"/>
              <w:rPr>
                <w:rFonts w:asciiTheme="minorHAnsi" w:hAnsiTheme="minorHAnsi" w:cstheme="minorHAnsi"/>
                <w:szCs w:val="24"/>
              </w:rPr>
            </w:pPr>
            <w:r>
              <w:rPr>
                <w:rFonts w:asciiTheme="minorHAnsi" w:hAnsiTheme="minorHAnsi" w:cstheme="minorHAnsi"/>
                <w:szCs w:val="24"/>
              </w:rPr>
              <w:t>3</w:t>
            </w:r>
            <w:r w:rsidR="00C3640D">
              <w:rPr>
                <w:rFonts w:asciiTheme="minorHAnsi" w:hAnsiTheme="minorHAnsi" w:cstheme="minorHAnsi"/>
                <w:szCs w:val="24"/>
              </w:rPr>
              <w:t xml:space="preserve"> </w:t>
            </w:r>
            <w:proofErr w:type="spellStart"/>
            <w:r w:rsidR="00C3640D">
              <w:rPr>
                <w:rFonts w:asciiTheme="minorHAnsi" w:hAnsiTheme="minorHAnsi" w:cstheme="minorHAnsi"/>
                <w:szCs w:val="24"/>
              </w:rPr>
              <w:t>uur</w:t>
            </w:r>
            <w:proofErr w:type="spellEnd"/>
            <w:r w:rsidR="00C3640D">
              <w:rPr>
                <w:rFonts w:asciiTheme="minorHAnsi" w:hAnsiTheme="minorHAnsi" w:cstheme="minorHAnsi"/>
                <w:szCs w:val="24"/>
              </w:rPr>
              <w:t xml:space="preserve"> </w:t>
            </w:r>
            <w:r w:rsidRPr="009A3BE1" w:rsidR="003D1C5C">
              <w:rPr>
                <w:rFonts w:asciiTheme="minorHAnsi" w:hAnsiTheme="minorHAnsi" w:cstheme="minorHAnsi"/>
                <w:szCs w:val="24"/>
              </w:rPr>
              <w:t xml:space="preserve"> </w:t>
            </w:r>
          </w:p>
        </w:tc>
      </w:tr>
      <w:tr w:rsidRPr="00AC1427" w:rsidR="0027536D" w:rsidTr="0735E8E2" w14:paraId="1D89544E" w14:textId="77777777">
        <w:tc>
          <w:tcPr>
            <w:tcW w:w="1288" w:type="pct"/>
            <w:tcMar/>
          </w:tcPr>
          <w:p w:rsidR="0027536D" w:rsidP="001838F3" w:rsidRDefault="005C3A0B" w14:paraId="3514DD24" w14:textId="77777777">
            <w:pPr>
              <w:spacing w:line="276" w:lineRule="auto"/>
              <w:rPr>
                <w:rFonts w:asciiTheme="minorHAnsi" w:hAnsiTheme="minorHAnsi" w:cstheme="minorHAnsi"/>
                <w:b/>
                <w:bCs/>
                <w:szCs w:val="24"/>
              </w:rPr>
            </w:pPr>
            <w:r>
              <w:rPr>
                <w:rFonts w:asciiTheme="minorHAnsi" w:hAnsiTheme="minorHAnsi" w:cstheme="minorHAnsi"/>
                <w:b/>
                <w:bCs/>
                <w:szCs w:val="24"/>
              </w:rPr>
              <w:t>Aim of Session</w:t>
            </w:r>
          </w:p>
        </w:tc>
        <w:tc>
          <w:tcPr>
            <w:tcW w:w="3712" w:type="pct"/>
            <w:tcMar/>
          </w:tcPr>
          <w:p w:rsidRPr="009A3BE1" w:rsidR="0027536D" w:rsidP="001838F3" w:rsidRDefault="00114659" w14:paraId="7C7487C4" w14:textId="7DA37CC7">
            <w:pPr>
              <w:spacing w:line="276" w:lineRule="auto"/>
              <w:jc w:val="both"/>
              <w:rPr>
                <w:rFonts w:asciiTheme="minorHAnsi" w:hAnsiTheme="minorHAnsi" w:cstheme="minorHAnsi"/>
                <w:szCs w:val="24"/>
                <w:lang w:val="nl-BE"/>
              </w:rPr>
            </w:pPr>
            <w:r>
              <w:rPr>
                <w:rFonts w:asciiTheme="minorHAnsi" w:hAnsiTheme="minorHAnsi" w:cstheme="minorHAnsi"/>
                <w:szCs w:val="24"/>
                <w:lang w:val="nl-BE"/>
              </w:rPr>
              <w:t xml:space="preserve">Jongeren weten hoe ze gaan verkopen en hoe ze klanten kunnen overtuigen. </w:t>
            </w:r>
          </w:p>
        </w:tc>
      </w:tr>
      <w:tr w:rsidRPr="00AC1427" w:rsidR="00534E39" w:rsidTr="0735E8E2" w14:paraId="0BC523D2" w14:textId="77777777">
        <w:trPr>
          <w:trHeight w:val="217"/>
        </w:trPr>
        <w:tc>
          <w:tcPr>
            <w:tcW w:w="1288" w:type="pct"/>
            <w:tcMar/>
          </w:tcPr>
          <w:p w:rsidR="00534E39" w:rsidP="001838F3" w:rsidRDefault="005C3A0B" w14:paraId="3873EF9B" w14:textId="77777777">
            <w:pPr>
              <w:spacing w:line="276" w:lineRule="auto"/>
              <w:rPr>
                <w:rFonts w:asciiTheme="minorHAnsi" w:hAnsiTheme="minorHAnsi" w:cstheme="minorHAnsi"/>
                <w:b/>
                <w:bCs/>
                <w:szCs w:val="24"/>
              </w:rPr>
            </w:pPr>
            <w:r>
              <w:rPr>
                <w:rFonts w:asciiTheme="minorHAnsi" w:hAnsiTheme="minorHAnsi" w:cstheme="minorHAnsi"/>
                <w:b/>
                <w:bCs/>
                <w:szCs w:val="24"/>
              </w:rPr>
              <w:t>Learning Outcomes</w:t>
            </w:r>
          </w:p>
        </w:tc>
        <w:tc>
          <w:tcPr>
            <w:tcW w:w="3712" w:type="pct"/>
            <w:tcMar/>
          </w:tcPr>
          <w:p w:rsidRPr="0077000A" w:rsidR="003D1C5C" w:rsidP="003D1C5C" w:rsidRDefault="003D1C5C" w14:paraId="5DF3000A" w14:textId="77777777">
            <w:pPr>
              <w:pStyle w:val="paragraph"/>
              <w:numPr>
                <w:ilvl w:val="0"/>
                <w:numId w:val="5"/>
              </w:numPr>
              <w:spacing w:before="0" w:beforeAutospacing="0" w:after="0" w:afterAutospacing="0"/>
              <w:ind w:left="360" w:firstLine="0"/>
              <w:textAlignment w:val="baseline"/>
              <w:rPr>
                <w:rFonts w:ascii="Arial" w:hAnsi="Arial" w:cs="Arial"/>
              </w:rPr>
            </w:pPr>
            <w:r w:rsidRPr="0077000A">
              <w:rPr>
                <w:rStyle w:val="normaltextrun"/>
                <w:rFonts w:ascii="Calibri" w:hAnsi="Calibri" w:cs="Calibri"/>
              </w:rPr>
              <w:t>Hebben jongeren hun concept verder ontwikkeld</w:t>
            </w:r>
            <w:r w:rsidRPr="0077000A">
              <w:rPr>
                <w:rStyle w:val="eop"/>
                <w:rFonts w:ascii="Calibri" w:hAnsi="Calibri" w:cs="Calibri"/>
              </w:rPr>
              <w:t> </w:t>
            </w:r>
          </w:p>
          <w:p w:rsidRPr="0077000A" w:rsidR="003D1C5C" w:rsidP="003D1C5C" w:rsidRDefault="003D1C5C" w14:paraId="4E557173" w14:textId="77777777">
            <w:pPr>
              <w:pStyle w:val="paragraph"/>
              <w:numPr>
                <w:ilvl w:val="0"/>
                <w:numId w:val="5"/>
              </w:numPr>
              <w:spacing w:before="0" w:beforeAutospacing="0" w:after="0" w:afterAutospacing="0"/>
              <w:ind w:left="360" w:firstLine="0"/>
              <w:textAlignment w:val="baseline"/>
              <w:rPr>
                <w:rFonts w:ascii="Calibri" w:hAnsi="Calibri" w:cs="Calibri"/>
              </w:rPr>
            </w:pPr>
            <w:r w:rsidRPr="0077000A">
              <w:rPr>
                <w:rStyle w:val="normaltextrun"/>
                <w:rFonts w:ascii="Calibri" w:hAnsi="Calibri" w:cs="Calibri"/>
              </w:rPr>
              <w:t>Hebben jongeren een basiskennis van marketing, communicatie, financieel plan en verkoop</w:t>
            </w:r>
            <w:r w:rsidRPr="0077000A">
              <w:rPr>
                <w:rStyle w:val="eop"/>
                <w:rFonts w:ascii="Calibri" w:hAnsi="Calibri" w:cs="Calibri"/>
              </w:rPr>
              <w:t> </w:t>
            </w:r>
          </w:p>
          <w:p w:rsidRPr="0077000A" w:rsidR="003D1C5C" w:rsidP="003D1C5C" w:rsidRDefault="003D1C5C" w14:paraId="3EEE1F3F" w14:textId="77777777">
            <w:pPr>
              <w:pStyle w:val="paragraph"/>
              <w:numPr>
                <w:ilvl w:val="0"/>
                <w:numId w:val="5"/>
              </w:numPr>
              <w:spacing w:before="0" w:beforeAutospacing="0" w:after="0" w:afterAutospacing="0"/>
              <w:ind w:left="360" w:firstLine="0"/>
              <w:textAlignment w:val="baseline"/>
              <w:rPr>
                <w:rFonts w:ascii="Calibri" w:hAnsi="Calibri" w:cs="Calibri"/>
              </w:rPr>
            </w:pPr>
            <w:r w:rsidRPr="0077000A">
              <w:rPr>
                <w:rStyle w:val="normaltextrun"/>
                <w:rFonts w:ascii="Calibri" w:hAnsi="Calibri" w:cs="Calibri"/>
              </w:rPr>
              <w:t>Kunnen jongeren deze kennis toepassen voor hun pop-up</w:t>
            </w:r>
            <w:r w:rsidRPr="0077000A">
              <w:rPr>
                <w:rStyle w:val="eop"/>
                <w:rFonts w:ascii="Calibri" w:hAnsi="Calibri" w:cs="Calibri"/>
              </w:rPr>
              <w:t> </w:t>
            </w:r>
          </w:p>
          <w:p w:rsidRPr="0077000A" w:rsidR="00173B73" w:rsidP="001838F3" w:rsidRDefault="00173B73" w14:paraId="52BBDAC9" w14:textId="7804746A">
            <w:pPr>
              <w:spacing w:line="276" w:lineRule="auto"/>
              <w:jc w:val="both"/>
              <w:rPr>
                <w:rFonts w:asciiTheme="minorHAnsi" w:hAnsiTheme="minorHAnsi" w:cstheme="minorHAnsi"/>
                <w:szCs w:val="24"/>
                <w:lang w:val="nl-BE"/>
              </w:rPr>
            </w:pPr>
          </w:p>
        </w:tc>
      </w:tr>
      <w:tr w:rsidRPr="00AC1427" w:rsidR="00DB5FC9" w:rsidTr="0735E8E2" w14:paraId="07D17ED7" w14:textId="77777777">
        <w:tc>
          <w:tcPr>
            <w:tcW w:w="1288" w:type="pct"/>
            <w:tcMar/>
          </w:tcPr>
          <w:p w:rsidR="00DB5FC9" w:rsidP="001838F3" w:rsidRDefault="00173B73" w14:paraId="24FBD7C1" w14:textId="246C883A">
            <w:pPr>
              <w:spacing w:line="276" w:lineRule="auto"/>
              <w:rPr>
                <w:rFonts w:asciiTheme="minorHAnsi" w:hAnsiTheme="minorHAnsi" w:cstheme="minorHAnsi"/>
                <w:b/>
                <w:bCs/>
                <w:szCs w:val="24"/>
              </w:rPr>
            </w:pPr>
            <w:proofErr w:type="spellStart"/>
            <w:r>
              <w:rPr>
                <w:rFonts w:asciiTheme="minorHAnsi" w:hAnsiTheme="minorHAnsi" w:cstheme="minorHAnsi"/>
                <w:b/>
                <w:bCs/>
                <w:szCs w:val="24"/>
              </w:rPr>
              <w:t>EntreComp</w:t>
            </w:r>
            <w:proofErr w:type="spellEnd"/>
            <w:r>
              <w:rPr>
                <w:rFonts w:asciiTheme="minorHAnsi" w:hAnsiTheme="minorHAnsi" w:cstheme="minorHAnsi"/>
                <w:b/>
                <w:bCs/>
                <w:szCs w:val="24"/>
              </w:rPr>
              <w:t xml:space="preserve"> </w:t>
            </w:r>
            <w:r w:rsidR="00DB5FC9">
              <w:rPr>
                <w:rFonts w:asciiTheme="minorHAnsi" w:hAnsiTheme="minorHAnsi" w:cstheme="minorHAnsi"/>
                <w:b/>
                <w:bCs/>
                <w:szCs w:val="24"/>
              </w:rPr>
              <w:t>Competences Gained</w:t>
            </w:r>
          </w:p>
        </w:tc>
        <w:tc>
          <w:tcPr>
            <w:tcW w:w="3712" w:type="pct"/>
            <w:tcMar/>
          </w:tcPr>
          <w:p w:rsidRPr="0077000A" w:rsidR="00DB5FC9" w:rsidP="0735E8E2" w:rsidRDefault="006C2533" w14:paraId="6C90BDE2" w14:textId="2A80E74B">
            <w:pPr>
              <w:spacing w:line="276" w:lineRule="auto"/>
              <w:jc w:val="both"/>
              <w:rPr>
                <w:rFonts w:ascii="Calibri" w:hAnsi="Calibri" w:cs="Calibri" w:asciiTheme="minorAscii" w:hAnsiTheme="minorAscii" w:cstheme="minorAscii"/>
                <w:lang w:val="nl-BE"/>
              </w:rPr>
            </w:pPr>
            <w:r w:rsidRPr="0735E8E2" w:rsidR="76A9E692">
              <w:rPr>
                <w:rFonts w:ascii="Calibri" w:hAnsi="Calibri" w:cs="Calibri" w:asciiTheme="minorAscii" w:hAnsiTheme="minorAscii" w:cstheme="minorAscii"/>
                <w:lang w:val="nl-BE"/>
              </w:rPr>
              <w:t>M</w:t>
            </w:r>
            <w:r w:rsidRPr="0735E8E2" w:rsidR="0077000A">
              <w:rPr>
                <w:rFonts w:ascii="Calibri" w:hAnsi="Calibri" w:cs="Calibri" w:asciiTheme="minorAscii" w:hAnsiTheme="minorAscii" w:cstheme="minorAscii"/>
                <w:lang w:val="nl-BE"/>
              </w:rPr>
              <w:t>obiliseer anderen</w:t>
            </w:r>
          </w:p>
        </w:tc>
      </w:tr>
      <w:tr w:rsidRPr="000900D8" w:rsidR="00173B73" w:rsidTr="0735E8E2" w14:paraId="26B02D78" w14:textId="77777777">
        <w:tc>
          <w:tcPr>
            <w:tcW w:w="1288" w:type="pct"/>
            <w:tcMar/>
          </w:tcPr>
          <w:p w:rsidRPr="0077000A" w:rsidR="00173B73" w:rsidP="001838F3" w:rsidRDefault="00173B73" w14:paraId="566817C6" w14:textId="5E2341D9">
            <w:pPr>
              <w:spacing w:line="276" w:lineRule="auto"/>
              <w:rPr>
                <w:rFonts w:asciiTheme="minorHAnsi" w:hAnsiTheme="minorHAnsi" w:cstheme="minorHAnsi"/>
                <w:b/>
                <w:bCs/>
                <w:szCs w:val="24"/>
              </w:rPr>
            </w:pPr>
            <w:r w:rsidRPr="0077000A">
              <w:rPr>
                <w:rFonts w:asciiTheme="minorHAnsi" w:hAnsiTheme="minorHAnsi" w:cstheme="minorHAnsi"/>
                <w:b/>
                <w:bCs/>
                <w:szCs w:val="24"/>
              </w:rPr>
              <w:t>Employability Skills Gained</w:t>
            </w:r>
          </w:p>
        </w:tc>
        <w:tc>
          <w:tcPr>
            <w:tcW w:w="3712" w:type="pct"/>
            <w:tcMar/>
          </w:tcPr>
          <w:p w:rsidRPr="0077000A" w:rsidR="00173B73" w:rsidP="001838F3" w:rsidRDefault="00BF14B0" w14:paraId="7264F8F8" w14:textId="69F518F2">
            <w:pPr>
              <w:pStyle w:val="withbottommargin"/>
              <w:spacing w:before="0" w:beforeAutospacing="0" w:after="0" w:afterAutospacing="0" w:line="276" w:lineRule="auto"/>
              <w:rPr>
                <w:rFonts w:ascii="Calibri" w:hAnsi="Calibri" w:cs="Calibri"/>
                <w:color w:val="000000"/>
              </w:rPr>
            </w:pPr>
            <w:proofErr w:type="spellStart"/>
            <w:r w:rsidRPr="0077000A">
              <w:rPr>
                <w:rFonts w:ascii="Calibri" w:hAnsi="Calibri" w:cs="Calibri"/>
                <w:color w:val="000000"/>
              </w:rPr>
              <w:t>C</w:t>
            </w:r>
            <w:r w:rsidRPr="0077000A" w:rsidR="009A3BE1">
              <w:rPr>
                <w:rFonts w:ascii="Calibri" w:hAnsi="Calibri" w:cs="Calibri"/>
                <w:color w:val="000000"/>
              </w:rPr>
              <w:t>ommercieel</w:t>
            </w:r>
            <w:proofErr w:type="spellEnd"/>
            <w:r w:rsidRPr="0077000A" w:rsidR="009A3BE1">
              <w:rPr>
                <w:rFonts w:ascii="Calibri" w:hAnsi="Calibri" w:cs="Calibri"/>
                <w:color w:val="000000"/>
              </w:rPr>
              <w:t xml:space="preserve"> </w:t>
            </w:r>
            <w:proofErr w:type="spellStart"/>
            <w:r w:rsidRPr="0077000A" w:rsidR="009A3BE1">
              <w:rPr>
                <w:rFonts w:ascii="Calibri" w:hAnsi="Calibri" w:cs="Calibri"/>
                <w:color w:val="000000"/>
              </w:rPr>
              <w:t>bewustzijn</w:t>
            </w:r>
            <w:proofErr w:type="spellEnd"/>
            <w:r w:rsidRPr="0077000A" w:rsidR="0077000A">
              <w:rPr>
                <w:rFonts w:ascii="Calibri" w:hAnsi="Calibri" w:cs="Calibri"/>
                <w:color w:val="000000"/>
              </w:rPr>
              <w:t xml:space="preserve">, </w:t>
            </w:r>
            <w:proofErr w:type="spellStart"/>
            <w:r w:rsidRPr="0077000A" w:rsidR="0077000A">
              <w:rPr>
                <w:rFonts w:ascii="Calibri" w:hAnsi="Calibri" w:cs="Calibri"/>
                <w:color w:val="000000"/>
              </w:rPr>
              <w:t>communicatie</w:t>
            </w:r>
            <w:proofErr w:type="spellEnd"/>
          </w:p>
        </w:tc>
      </w:tr>
      <w:tr w:rsidRPr="000900D8" w:rsidR="008671A6" w:rsidTr="0735E8E2" w14:paraId="0CDB67AB" w14:textId="77777777">
        <w:tc>
          <w:tcPr>
            <w:tcW w:w="1288" w:type="pct"/>
            <w:tcMar/>
          </w:tcPr>
          <w:p w:rsidR="008671A6" w:rsidP="001838F3" w:rsidRDefault="008671A6" w14:paraId="63D661A3" w14:textId="3C134712">
            <w:pPr>
              <w:spacing w:line="276" w:lineRule="auto"/>
              <w:rPr>
                <w:rFonts w:asciiTheme="minorHAnsi" w:hAnsiTheme="minorHAnsi" w:cstheme="minorHAnsi"/>
                <w:b/>
                <w:bCs/>
                <w:szCs w:val="24"/>
              </w:rPr>
            </w:pPr>
            <w:r>
              <w:rPr>
                <w:rFonts w:asciiTheme="minorHAnsi" w:hAnsiTheme="minorHAnsi" w:cstheme="minorHAnsi"/>
                <w:b/>
                <w:bCs/>
                <w:szCs w:val="24"/>
              </w:rPr>
              <w:t xml:space="preserve">Delivery: </w:t>
            </w:r>
            <w:r w:rsidRPr="00683CF5">
              <w:rPr>
                <w:rFonts w:asciiTheme="minorHAnsi" w:hAnsiTheme="minorHAnsi" w:cstheme="minorHAnsi"/>
                <w:szCs w:val="24"/>
              </w:rPr>
              <w:t>Online; Offline</w:t>
            </w:r>
          </w:p>
        </w:tc>
        <w:tc>
          <w:tcPr>
            <w:tcW w:w="3712" w:type="pct"/>
            <w:tcMar/>
          </w:tcPr>
          <w:p w:rsidRPr="009A3BE1" w:rsidR="00AF7AC7" w:rsidP="001838F3" w:rsidRDefault="00D032B3" w14:paraId="326CA3F9" w14:textId="0C0BF288">
            <w:pPr>
              <w:pStyle w:val="withbottommargin"/>
              <w:spacing w:before="0" w:beforeAutospacing="0" w:after="0" w:afterAutospacing="0" w:line="276" w:lineRule="auto"/>
              <w:rPr>
                <w:rFonts w:asciiTheme="minorHAnsi" w:hAnsiTheme="minorHAnsi" w:cstheme="minorHAnsi"/>
              </w:rPr>
            </w:pPr>
            <w:r w:rsidRPr="009A3BE1">
              <w:rPr>
                <w:rFonts w:asciiTheme="minorHAnsi" w:hAnsiTheme="minorHAnsi" w:cstheme="minorHAnsi"/>
              </w:rPr>
              <w:t xml:space="preserve">Online </w:t>
            </w:r>
            <w:r w:rsidRPr="009A3BE1" w:rsidR="00F61274">
              <w:rPr>
                <w:rFonts w:asciiTheme="minorHAnsi" w:hAnsiTheme="minorHAnsi" w:cstheme="minorHAnsi"/>
              </w:rPr>
              <w:t xml:space="preserve">&amp; </w:t>
            </w:r>
            <w:r w:rsidRPr="009A3BE1">
              <w:rPr>
                <w:rFonts w:asciiTheme="minorHAnsi" w:hAnsiTheme="minorHAnsi" w:cstheme="minorHAnsi"/>
              </w:rPr>
              <w:t>Offline</w:t>
            </w:r>
          </w:p>
        </w:tc>
      </w:tr>
      <w:tr w:rsidRPr="000900D8" w:rsidR="00384E91" w:rsidTr="0735E8E2" w14:paraId="62DB2DB9" w14:textId="77777777">
        <w:tc>
          <w:tcPr>
            <w:tcW w:w="1288" w:type="pct"/>
            <w:tcMar/>
          </w:tcPr>
          <w:p w:rsidR="00384E91" w:rsidP="001838F3" w:rsidRDefault="00384E91" w14:paraId="049D205C" w14:textId="7060E68E">
            <w:pPr>
              <w:spacing w:line="276" w:lineRule="auto"/>
              <w:rPr>
                <w:rFonts w:asciiTheme="minorHAnsi" w:hAnsiTheme="minorHAnsi" w:cstheme="minorHAnsi"/>
                <w:b/>
                <w:bCs/>
                <w:szCs w:val="24"/>
              </w:rPr>
            </w:pPr>
            <w:r>
              <w:rPr>
                <w:rFonts w:asciiTheme="minorHAnsi" w:hAnsiTheme="minorHAnsi" w:cstheme="minorHAnsi"/>
                <w:b/>
                <w:bCs/>
                <w:szCs w:val="24"/>
              </w:rPr>
              <w:t>Number of Activit</w:t>
            </w:r>
            <w:r w:rsidR="00E51B5F">
              <w:rPr>
                <w:rFonts w:asciiTheme="minorHAnsi" w:hAnsiTheme="minorHAnsi" w:cstheme="minorHAnsi"/>
                <w:b/>
                <w:bCs/>
                <w:szCs w:val="24"/>
              </w:rPr>
              <w:t>i</w:t>
            </w:r>
            <w:r>
              <w:rPr>
                <w:rFonts w:asciiTheme="minorHAnsi" w:hAnsiTheme="minorHAnsi" w:cstheme="minorHAnsi"/>
                <w:b/>
                <w:bCs/>
                <w:szCs w:val="24"/>
              </w:rPr>
              <w:t>es</w:t>
            </w:r>
            <w:r w:rsidR="004442D5">
              <w:rPr>
                <w:rFonts w:asciiTheme="minorHAnsi" w:hAnsiTheme="minorHAnsi" w:cstheme="minorHAnsi"/>
                <w:b/>
                <w:bCs/>
                <w:szCs w:val="24"/>
              </w:rPr>
              <w:t xml:space="preserve"> (duration)</w:t>
            </w:r>
          </w:p>
        </w:tc>
        <w:tc>
          <w:tcPr>
            <w:tcW w:w="3712" w:type="pct"/>
            <w:tcMar/>
          </w:tcPr>
          <w:p w:rsidRPr="009A3BE1" w:rsidR="009E49FD" w:rsidP="0735E8E2" w:rsidRDefault="00114659" w14:paraId="536FFB8A" w14:textId="2F073BBD">
            <w:pPr>
              <w:pStyle w:val="withbottommargin"/>
              <w:spacing w:before="0" w:beforeAutospacing="off" w:after="0" w:afterAutospacing="off" w:line="276" w:lineRule="auto"/>
              <w:rPr>
                <w:rFonts w:ascii="Calibri" w:hAnsi="Calibri" w:eastAsia="" w:cs="" w:asciiTheme="minorAscii" w:hAnsiTheme="minorAscii" w:eastAsiaTheme="minorEastAsia" w:cstheme="minorBidi"/>
                <w:lang w:eastAsia="en-US"/>
              </w:rPr>
            </w:pPr>
            <w:r w:rsidRPr="0735E8E2" w:rsidR="00114659">
              <w:rPr>
                <w:rFonts w:ascii="Calibri" w:hAnsi="Calibri" w:eastAsia="" w:cs="" w:asciiTheme="minorAscii" w:hAnsiTheme="minorAscii" w:eastAsiaTheme="minorEastAsia" w:cstheme="minorBidi"/>
                <w:lang w:eastAsia="en-US"/>
              </w:rPr>
              <w:t>3</w:t>
            </w:r>
            <w:r w:rsidRPr="0735E8E2" w:rsidR="369ED9D9">
              <w:rPr>
                <w:rFonts w:ascii="Calibri" w:hAnsi="Calibri" w:eastAsia="" w:cs="" w:asciiTheme="minorAscii" w:hAnsiTheme="minorAscii" w:eastAsiaTheme="minorEastAsia" w:cstheme="minorBidi"/>
                <w:lang w:eastAsia="en-US"/>
              </w:rPr>
              <w:t xml:space="preserve"> </w:t>
            </w:r>
            <w:proofErr w:type="spellStart"/>
            <w:r w:rsidRPr="0735E8E2" w:rsidR="369ED9D9">
              <w:rPr>
                <w:rFonts w:ascii="Calibri" w:hAnsi="Calibri" w:eastAsia="" w:cs="" w:asciiTheme="minorAscii" w:hAnsiTheme="minorAscii" w:eastAsiaTheme="minorEastAsia" w:cstheme="minorBidi"/>
                <w:lang w:eastAsia="en-US"/>
              </w:rPr>
              <w:t>activiteit</w:t>
            </w:r>
            <w:r w:rsidRPr="0735E8E2" w:rsidR="00114659">
              <w:rPr>
                <w:rFonts w:ascii="Calibri" w:hAnsi="Calibri" w:eastAsia="" w:cs="" w:asciiTheme="minorAscii" w:hAnsiTheme="minorAscii" w:eastAsiaTheme="minorEastAsia" w:cstheme="minorBidi"/>
                <w:lang w:eastAsia="en-US"/>
              </w:rPr>
              <w:t>en</w:t>
            </w:r>
            <w:proofErr w:type="spellEnd"/>
            <w:r w:rsidRPr="0735E8E2" w:rsidR="369ED9D9">
              <w:rPr>
                <w:rFonts w:ascii="Calibri" w:hAnsi="Calibri" w:eastAsia="" w:cs="" w:asciiTheme="minorAscii" w:hAnsiTheme="minorAscii" w:eastAsiaTheme="minorEastAsia" w:cstheme="minorBidi"/>
                <w:lang w:eastAsia="en-US"/>
              </w:rPr>
              <w:t xml:space="preserve"> (</w:t>
            </w:r>
            <w:r w:rsidRPr="0735E8E2" w:rsidR="00114659">
              <w:rPr>
                <w:rFonts w:ascii="Calibri" w:hAnsi="Calibri" w:eastAsia="" w:cs="" w:asciiTheme="minorAscii" w:hAnsiTheme="minorAscii" w:eastAsiaTheme="minorEastAsia" w:cstheme="minorBidi"/>
                <w:lang w:eastAsia="en-US"/>
              </w:rPr>
              <w:t>3</w:t>
            </w:r>
            <w:r w:rsidRPr="0735E8E2" w:rsidR="00F61274">
              <w:rPr>
                <w:rFonts w:ascii="Calibri" w:hAnsi="Calibri" w:eastAsia="" w:cs="" w:asciiTheme="minorAscii" w:hAnsiTheme="minorAscii" w:eastAsiaTheme="minorEastAsia" w:cstheme="minorBidi"/>
                <w:lang w:eastAsia="en-US"/>
              </w:rPr>
              <w:t xml:space="preserve"> </w:t>
            </w:r>
            <w:proofErr w:type="spellStart"/>
            <w:r w:rsidRPr="0735E8E2" w:rsidR="00F61274">
              <w:rPr>
                <w:rFonts w:ascii="Calibri" w:hAnsi="Calibri" w:eastAsia="" w:cs="" w:asciiTheme="minorAscii" w:hAnsiTheme="minorAscii" w:eastAsiaTheme="minorEastAsia" w:cstheme="minorBidi"/>
                <w:lang w:eastAsia="en-US"/>
              </w:rPr>
              <w:t>uur</w:t>
            </w:r>
            <w:proofErr w:type="spellEnd"/>
            <w:r w:rsidRPr="0735E8E2" w:rsidR="00F61274">
              <w:rPr>
                <w:rFonts w:ascii="Calibri" w:hAnsi="Calibri" w:eastAsia="" w:cs="" w:asciiTheme="minorAscii" w:hAnsiTheme="minorAscii" w:eastAsiaTheme="minorEastAsia" w:cstheme="minorBidi"/>
                <w:lang w:eastAsia="en-US"/>
              </w:rPr>
              <w:t>)</w:t>
            </w:r>
          </w:p>
          <w:p w:rsidRPr="009A3BE1" w:rsidR="009E49FD" w:rsidP="0735E8E2" w:rsidRDefault="00114659" w14:paraId="11409829" w14:textId="00DB555C">
            <w:pPr>
              <w:pStyle w:val="withbottommargin"/>
              <w:spacing w:before="0" w:beforeAutospacing="off" w:after="0" w:afterAutospacing="off" w:line="276" w:lineRule="auto"/>
              <w:rPr>
                <w:rFonts w:ascii="Calibri" w:hAnsi="Calibri" w:eastAsia="" w:cs="" w:asciiTheme="minorAscii" w:hAnsiTheme="minorAscii" w:eastAsiaTheme="minorEastAsia" w:cstheme="minorBidi"/>
                <w:lang w:eastAsia="en-US"/>
              </w:rPr>
            </w:pPr>
          </w:p>
          <w:p w:rsidRPr="009A3BE1" w:rsidR="009E49FD" w:rsidP="0735E8E2" w:rsidRDefault="00114659" w14:paraId="35E37542" w14:textId="19A40BFC">
            <w:pPr>
              <w:pStyle w:val="withbottommargin"/>
              <w:bidi w:val="0"/>
              <w:spacing w:before="0" w:beforeAutospacing="off" w:after="0" w:afterAutospacing="off" w:line="276" w:lineRule="auto"/>
              <w:ind w:left="0" w:right="0"/>
              <w:jc w:val="left"/>
            </w:pPr>
            <w:r w:rsidRPr="0735E8E2" w:rsidR="2158AB96">
              <w:rPr>
                <w:rFonts w:ascii="Calibri" w:hAnsi="Calibri" w:eastAsia="" w:cs="" w:asciiTheme="minorAscii" w:hAnsiTheme="minorAscii" w:eastAsiaTheme="minorEastAsia" w:cstheme="minorBidi"/>
                <w:lang w:eastAsia="en-US"/>
              </w:rPr>
              <w:t xml:space="preserve">1) Hoe </w:t>
            </w:r>
            <w:proofErr w:type="spellStart"/>
            <w:r w:rsidRPr="0735E8E2" w:rsidR="2158AB96">
              <w:rPr>
                <w:rFonts w:ascii="Calibri" w:hAnsi="Calibri" w:eastAsia="" w:cs="" w:asciiTheme="minorAscii" w:hAnsiTheme="minorAscii" w:eastAsiaTheme="minorEastAsia" w:cstheme="minorBidi"/>
                <w:lang w:eastAsia="en-US"/>
              </w:rPr>
              <w:t>kan</w:t>
            </w:r>
            <w:proofErr w:type="spellEnd"/>
            <w:r w:rsidRPr="0735E8E2" w:rsidR="2158AB96">
              <w:rPr>
                <w:rFonts w:ascii="Calibri" w:hAnsi="Calibri" w:eastAsia="" w:cs="" w:asciiTheme="minorAscii" w:hAnsiTheme="minorAscii" w:eastAsiaTheme="minorEastAsia" w:cstheme="minorBidi"/>
                <w:lang w:eastAsia="en-US"/>
              </w:rPr>
              <w:t xml:space="preserve"> je het best verkopen? </w:t>
            </w:r>
          </w:p>
          <w:p w:rsidRPr="009A3BE1" w:rsidR="009E49FD" w:rsidP="0735E8E2" w:rsidRDefault="00114659" w14:paraId="29651CB3" w14:textId="3C118F5A">
            <w:pPr>
              <w:pStyle w:val="withbottommargin"/>
              <w:bidi w:val="0"/>
              <w:spacing w:before="0" w:beforeAutospacing="off" w:after="0" w:afterAutospacing="off" w:line="276" w:lineRule="auto"/>
              <w:ind w:left="0" w:right="0"/>
              <w:jc w:val="left"/>
              <w:rPr>
                <w:rFonts w:ascii="Calibri" w:hAnsi="Calibri" w:eastAsia="" w:cs="" w:asciiTheme="minorAscii" w:hAnsiTheme="minorAscii" w:eastAsiaTheme="minorEastAsia" w:cstheme="minorBidi"/>
                <w:lang w:eastAsia="en-US"/>
              </w:rPr>
            </w:pPr>
            <w:r w:rsidRPr="0735E8E2" w:rsidR="2158AB96">
              <w:rPr>
                <w:rFonts w:ascii="Calibri" w:hAnsi="Calibri" w:eastAsia="" w:cs="" w:asciiTheme="minorAscii" w:hAnsiTheme="minorAscii" w:eastAsiaTheme="minorEastAsia" w:cstheme="minorBidi"/>
                <w:lang w:eastAsia="en-US"/>
              </w:rPr>
              <w:t xml:space="preserve">2) Verkoopplan opstellen </w:t>
            </w:r>
          </w:p>
          <w:p w:rsidRPr="009A3BE1" w:rsidR="009E49FD" w:rsidP="0735E8E2" w:rsidRDefault="00114659" w14:paraId="1DD0C052" w14:textId="2526FD72">
            <w:pPr>
              <w:pStyle w:val="withbottommargin"/>
              <w:bidi w:val="0"/>
              <w:spacing w:before="0" w:beforeAutospacing="off" w:after="0" w:afterAutospacing="off" w:line="276" w:lineRule="auto"/>
              <w:ind w:left="0" w:right="0"/>
              <w:jc w:val="left"/>
              <w:rPr>
                <w:rFonts w:ascii="Calibri" w:hAnsi="Calibri" w:eastAsia="" w:cs="" w:asciiTheme="minorAscii" w:hAnsiTheme="minorAscii" w:eastAsiaTheme="minorEastAsia" w:cstheme="minorBidi"/>
                <w:lang w:eastAsia="en-US"/>
              </w:rPr>
            </w:pPr>
            <w:r w:rsidRPr="0735E8E2" w:rsidR="2158AB96">
              <w:rPr>
                <w:rFonts w:ascii="Calibri" w:hAnsi="Calibri" w:eastAsia="" w:cs="" w:asciiTheme="minorAscii" w:hAnsiTheme="minorAscii" w:eastAsiaTheme="minorEastAsia" w:cstheme="minorBidi"/>
                <w:lang w:eastAsia="en-US"/>
              </w:rPr>
              <w:t>3) Salespitch</w:t>
            </w:r>
          </w:p>
          <w:p w:rsidRPr="009A3BE1" w:rsidR="009E49FD" w:rsidP="0735E8E2" w:rsidRDefault="00114659" w14:paraId="1AEF213F" w14:textId="5E0512B3">
            <w:pPr>
              <w:pStyle w:val="withbottommargin"/>
              <w:spacing w:before="0" w:beforeAutospacing="off" w:after="0" w:afterAutospacing="off" w:line="276" w:lineRule="auto"/>
              <w:rPr>
                <w:rFonts w:ascii="Calibri" w:hAnsi="Calibri" w:eastAsia="" w:cs="" w:asciiTheme="minorAscii" w:hAnsiTheme="minorAscii" w:eastAsiaTheme="minorEastAsia" w:cstheme="minorBidi"/>
                <w:lang w:eastAsia="en-US"/>
              </w:rPr>
            </w:pPr>
          </w:p>
        </w:tc>
      </w:tr>
      <w:tr w:rsidRPr="00AC1427" w:rsidR="00683CF5" w:rsidTr="0735E8E2" w14:paraId="0D298B10" w14:textId="77777777">
        <w:tc>
          <w:tcPr>
            <w:tcW w:w="1288" w:type="pct"/>
            <w:tcMar/>
            <w:vAlign w:val="center"/>
          </w:tcPr>
          <w:p w:rsidR="00683CF5" w:rsidP="001838F3" w:rsidRDefault="00204FD5" w14:paraId="2E2FE66F" w14:textId="225C0798">
            <w:pPr>
              <w:spacing w:line="276" w:lineRule="auto"/>
              <w:rPr>
                <w:rFonts w:asciiTheme="minorHAnsi" w:hAnsiTheme="minorHAnsi" w:cstheme="minorHAnsi"/>
                <w:b/>
                <w:bCs/>
                <w:szCs w:val="24"/>
              </w:rPr>
            </w:pPr>
            <w:r>
              <w:rPr>
                <w:rFonts w:asciiTheme="minorHAnsi" w:hAnsiTheme="minorHAnsi" w:cstheme="minorHAnsi"/>
                <w:b/>
                <w:bCs/>
                <w:szCs w:val="24"/>
              </w:rPr>
              <w:t>Evaluation Activities</w:t>
            </w:r>
          </w:p>
        </w:tc>
        <w:tc>
          <w:tcPr>
            <w:tcW w:w="3712" w:type="pct"/>
            <w:tcMar/>
          </w:tcPr>
          <w:p w:rsidRPr="009A3BE1" w:rsidR="00683CF5" w:rsidP="001838F3" w:rsidRDefault="00555C62" w14:paraId="7EA7F9DD" w14:textId="4EB8FCB6">
            <w:pPr>
              <w:pStyle w:val="withbottommargin"/>
              <w:spacing w:before="0" w:beforeAutospacing="0" w:after="120" w:afterAutospacing="0" w:line="276" w:lineRule="auto"/>
              <w:rPr>
                <w:rFonts w:asciiTheme="minorHAnsi" w:hAnsiTheme="minorHAnsi" w:eastAsiaTheme="minorHAnsi" w:cstheme="minorBidi"/>
                <w:lang w:val="nl-BE" w:eastAsia="en-US"/>
              </w:rPr>
            </w:pPr>
            <w:r w:rsidRPr="009A3BE1">
              <w:rPr>
                <w:rFonts w:asciiTheme="minorHAnsi" w:hAnsiTheme="minorHAnsi" w:cstheme="minorHAnsi"/>
                <w:lang w:val="nl-BE" w:eastAsia="en-US"/>
              </w:rPr>
              <w:t>Bespreek met de jongeren wat ze vonden van de activiteit</w:t>
            </w:r>
            <w:r w:rsidRPr="009A3BE1" w:rsidR="00204FD5">
              <w:rPr>
                <w:rFonts w:asciiTheme="minorHAnsi" w:hAnsiTheme="minorHAnsi" w:eastAsiaTheme="minorHAnsi" w:cstheme="minorBidi"/>
                <w:lang w:val="nl-BE" w:eastAsia="en-US"/>
              </w:rPr>
              <w:t xml:space="preserve"> </w:t>
            </w:r>
          </w:p>
        </w:tc>
      </w:tr>
    </w:tbl>
    <w:p w:rsidRPr="00555C62" w:rsidR="00B63F86" w:rsidP="00B63F86" w:rsidRDefault="00B63F86" w14:paraId="4A2DB729" w14:textId="75DFA33B">
      <w:pPr>
        <w:jc w:val="both"/>
        <w:rPr>
          <w:rFonts w:asciiTheme="minorHAnsi" w:hAnsiTheme="minorHAnsi" w:cstheme="minorHAnsi"/>
          <w:szCs w:val="24"/>
          <w:lang w:val="nl-BE"/>
        </w:rPr>
      </w:pPr>
    </w:p>
    <w:p w:rsidR="00212D8A" w:rsidP="004D52D7" w:rsidRDefault="00212D8A" w14:paraId="0D657452" w14:textId="73129B3D">
      <w:pPr>
        <w:rPr>
          <w:rFonts w:ascii="Calibri" w:hAnsi="Calibri"/>
          <w:b/>
          <w:sz w:val="22"/>
          <w:szCs w:val="22"/>
          <w:lang w:val="nl-BE"/>
        </w:rPr>
      </w:pPr>
    </w:p>
    <w:tbl>
      <w:tblPr>
        <w:tblStyle w:val="Tabelraster"/>
        <w:tblW w:w="13892" w:type="dxa"/>
        <w:tblInd w:w="-5" w:type="dxa"/>
        <w:tblLook w:val="04A0" w:firstRow="1" w:lastRow="0" w:firstColumn="1" w:lastColumn="0" w:noHBand="0" w:noVBand="1"/>
      </w:tblPr>
      <w:tblGrid>
        <w:gridCol w:w="13892"/>
      </w:tblGrid>
      <w:tr w:rsidRPr="00AC1427" w:rsidR="00114659" w:rsidTr="0735E8E2" w14:paraId="07FB3174" w14:textId="77777777">
        <w:tc>
          <w:tcPr>
            <w:tcW w:w="13892" w:type="dxa"/>
            <w:tcBorders>
              <w:bottom w:val="single" w:color="auto" w:sz="4" w:space="0"/>
            </w:tcBorders>
            <w:shd w:val="clear" w:color="auto" w:fill="D9D9D9" w:themeFill="background1" w:themeFillShade="D9"/>
            <w:tcMar/>
          </w:tcPr>
          <w:p w:rsidRPr="00591FB4" w:rsidR="00114659" w:rsidP="00EF50BE" w:rsidRDefault="00114659" w14:paraId="2802A185" w14:textId="77777777">
            <w:pPr>
              <w:pStyle w:val="withbottommargin"/>
              <w:spacing w:before="0" w:beforeAutospacing="0" w:after="120" w:afterAutospacing="0"/>
              <w:rPr>
                <w:rFonts w:asciiTheme="minorHAnsi" w:hAnsiTheme="minorHAnsi" w:eastAsiaTheme="minorEastAsia" w:cstheme="minorBidi"/>
                <w:b/>
                <w:bCs/>
                <w:lang w:val="nl-BE" w:eastAsia="en-US"/>
              </w:rPr>
            </w:pPr>
            <w:r w:rsidRPr="69BE61DF">
              <w:rPr>
                <w:rFonts w:asciiTheme="minorHAnsi" w:hAnsiTheme="minorHAnsi" w:eastAsiaTheme="minorEastAsia" w:cstheme="minorBidi"/>
                <w:b/>
                <w:bCs/>
                <w:lang w:val="nl-BE" w:eastAsia="en-US"/>
              </w:rPr>
              <w:t xml:space="preserve">Activiteit 1: </w:t>
            </w:r>
            <w:r>
              <w:rPr>
                <w:rFonts w:asciiTheme="minorHAnsi" w:hAnsiTheme="minorHAnsi" w:eastAsiaTheme="minorEastAsia" w:cstheme="minorBidi"/>
                <w:b/>
                <w:bCs/>
                <w:lang w:val="nl-BE" w:eastAsia="en-US"/>
              </w:rPr>
              <w:t xml:space="preserve">Hoe kan je best verkopen? </w:t>
            </w:r>
          </w:p>
        </w:tc>
      </w:tr>
      <w:tr w:rsidRPr="003D1C5C" w:rsidR="00114659" w:rsidTr="0735E8E2" w14:paraId="32AD9809" w14:textId="77777777">
        <w:tc>
          <w:tcPr>
            <w:tcW w:w="13892" w:type="dxa"/>
            <w:tcBorders>
              <w:bottom w:val="single" w:color="auto" w:sz="4" w:space="0"/>
            </w:tcBorders>
            <w:shd w:val="clear" w:color="auto" w:fill="auto"/>
            <w:tcMar/>
          </w:tcPr>
          <w:p w:rsidRPr="00FB493C" w:rsidR="00114659" w:rsidP="00EF50BE" w:rsidRDefault="00114659" w14:paraId="4AA4E337" w14:textId="77777777">
            <w:pPr>
              <w:pStyle w:val="withbottommargin"/>
              <w:spacing w:before="0" w:beforeAutospacing="0" w:after="120" w:afterAutospacing="0"/>
              <w:rPr>
                <w:rFonts w:asciiTheme="minorHAnsi" w:hAnsiTheme="minorHAnsi" w:eastAsiaTheme="minorEastAsia" w:cstheme="minorBidi"/>
                <w:b/>
                <w:bCs/>
                <w:lang w:val="nl-BE" w:eastAsia="en-US"/>
              </w:rPr>
            </w:pPr>
            <w:r w:rsidRPr="22A761A4">
              <w:rPr>
                <w:rFonts w:asciiTheme="minorHAnsi" w:hAnsiTheme="minorHAnsi" w:eastAsiaTheme="minorEastAsia" w:cstheme="minorBidi"/>
                <w:b/>
                <w:bCs/>
                <w:lang w:val="nl-BE" w:eastAsia="en-US"/>
              </w:rPr>
              <w:t xml:space="preserve">Duur: </w:t>
            </w:r>
            <w:r>
              <w:rPr>
                <w:rFonts w:asciiTheme="minorHAnsi" w:hAnsiTheme="minorHAnsi" w:eastAsiaTheme="minorEastAsia" w:cstheme="minorBidi"/>
                <w:b/>
                <w:bCs/>
                <w:lang w:val="nl-BE" w:eastAsia="en-US"/>
              </w:rPr>
              <w:t>0,5 uur</w:t>
            </w:r>
          </w:p>
        </w:tc>
      </w:tr>
      <w:tr w:rsidRPr="00AC1427" w:rsidR="00114659" w:rsidTr="0735E8E2" w14:paraId="6AC98AE9" w14:textId="77777777">
        <w:tc>
          <w:tcPr>
            <w:tcW w:w="13892" w:type="dxa"/>
            <w:tcBorders>
              <w:top w:val="single" w:color="auto" w:sz="4" w:space="0"/>
            </w:tcBorders>
            <w:tcMar/>
          </w:tcPr>
          <w:p w:rsidR="00114659" w:rsidP="00EF50BE" w:rsidRDefault="00114659" w14:paraId="48AE700E" w14:textId="77777777">
            <w:pPr>
              <w:pStyle w:val="withbottommargin"/>
              <w:spacing w:before="0" w:beforeAutospacing="0" w:after="120" w:afterAutospacing="0"/>
              <w:rPr>
                <w:rFonts w:asciiTheme="minorHAnsi" w:hAnsiTheme="minorHAnsi" w:eastAsiaTheme="minorHAnsi" w:cstheme="minorBidi"/>
                <w:b/>
                <w:bCs/>
                <w:lang w:val="nl-BE" w:eastAsia="en-US"/>
              </w:rPr>
            </w:pPr>
            <w:r w:rsidRPr="00C11570">
              <w:rPr>
                <w:rFonts w:asciiTheme="minorHAnsi" w:hAnsiTheme="minorHAnsi" w:eastAsiaTheme="minorHAnsi" w:cstheme="minorBidi"/>
                <w:b/>
                <w:bCs/>
                <w:lang w:val="nl-BE" w:eastAsia="en-US"/>
              </w:rPr>
              <w:t>Bronnen:</w:t>
            </w:r>
          </w:p>
          <w:p w:rsidRPr="00114659" w:rsidR="00114659" w:rsidP="0735E8E2" w:rsidRDefault="00114659" w14:paraId="670D9A4E" w14:textId="0F565113">
            <w:pPr>
              <w:rPr>
                <w:rFonts w:ascii="Calibri" w:hAnsi="Calibri" w:eastAsia="" w:cs="" w:asciiTheme="minorAscii" w:hAnsiTheme="minorAscii" w:eastAsiaTheme="minorEastAsia" w:cstheme="minorBidi"/>
                <w:lang w:val="nl-BE"/>
              </w:rPr>
            </w:pPr>
            <w:r w:rsidRPr="0735E8E2" w:rsidR="00114659">
              <w:rPr>
                <w:rFonts w:ascii="Calibri" w:hAnsi="Calibri" w:eastAsia="" w:cs="" w:asciiTheme="minorAscii" w:hAnsiTheme="minorAscii" w:eastAsiaTheme="minorEastAsia" w:cstheme="minorBidi"/>
                <w:lang w:val="nl-BE"/>
              </w:rPr>
              <w:t xml:space="preserve">Film over verkopen: </w:t>
            </w:r>
            <w:hyperlink r:id="R02a7262d31bc4355">
              <w:r w:rsidRPr="0735E8E2" w:rsidR="00114659">
                <w:rPr>
                  <w:lang w:val="nl-BE"/>
                </w:rPr>
                <w:t>https://www.youtube.com/watch?time_continue=1&amp;v=u5WzNx22ceQ&amp;feature=emb_title</w:t>
              </w:r>
            </w:hyperlink>
          </w:p>
          <w:p w:rsidR="00114659" w:rsidP="00114659" w:rsidRDefault="00114659" w14:paraId="5A5608D7" w14:textId="77777777">
            <w:pPr>
              <w:rPr>
                <w:rFonts w:asciiTheme="minorHAnsi" w:hAnsiTheme="minorHAnsi" w:eastAsiaTheme="minorEastAsia" w:cstheme="minorBidi"/>
                <w:szCs w:val="24"/>
                <w:lang w:val="nl-BE"/>
              </w:rPr>
            </w:pPr>
            <w:r w:rsidRPr="00114659">
              <w:rPr>
                <w:rFonts w:asciiTheme="minorHAnsi" w:hAnsiTheme="minorHAnsi" w:eastAsiaTheme="minorEastAsia" w:cstheme="minorBidi"/>
                <w:szCs w:val="24"/>
                <w:lang w:val="nl-BE"/>
              </w:rPr>
              <w:t>Tips om te verkopen Jong Ondernemen: link</w:t>
            </w:r>
          </w:p>
          <w:p w:rsidRPr="00114659" w:rsidR="00114659" w:rsidP="0735E8E2" w:rsidRDefault="00114659" w14:paraId="7703E087" w14:textId="3BE5069E">
            <w:pPr>
              <w:rPr>
                <w:rFonts w:ascii="Calibri" w:hAnsi="Calibri" w:eastAsia="" w:cs="" w:asciiTheme="minorAscii" w:hAnsiTheme="minorAscii" w:eastAsiaTheme="minorEastAsia" w:cstheme="minorBidi"/>
                <w:lang w:val="nl-BE"/>
              </w:rPr>
            </w:pPr>
          </w:p>
        </w:tc>
      </w:tr>
      <w:tr w:rsidRPr="00AC1427" w:rsidR="00114659" w:rsidTr="0735E8E2" w14:paraId="75A07963" w14:textId="77777777">
        <w:tc>
          <w:tcPr>
            <w:tcW w:w="13892" w:type="dxa"/>
            <w:tcMar/>
          </w:tcPr>
          <w:p w:rsidRPr="00114659" w:rsidR="00114659" w:rsidP="00EF50BE" w:rsidRDefault="00114659" w14:paraId="50E2EDD3" w14:textId="77777777">
            <w:pPr>
              <w:pStyle w:val="withbottommargin"/>
              <w:spacing w:before="0" w:beforeAutospacing="0" w:after="120" w:afterAutospacing="0"/>
              <w:rPr>
                <w:rFonts w:asciiTheme="minorHAnsi" w:hAnsiTheme="minorHAnsi" w:eastAsiaTheme="minorHAnsi" w:cstheme="minorBidi"/>
                <w:lang w:val="nl-BE" w:eastAsia="en-US"/>
              </w:rPr>
            </w:pPr>
            <w:r w:rsidRPr="00114659">
              <w:rPr>
                <w:rFonts w:asciiTheme="minorHAnsi" w:hAnsiTheme="minorHAnsi" w:eastAsiaTheme="minorHAnsi" w:cstheme="minorBidi"/>
                <w:b/>
                <w:bCs/>
                <w:lang w:val="nl-BE" w:eastAsia="en-US"/>
              </w:rPr>
              <w:lastRenderedPageBreak/>
              <w:t>Facilitator/</w:t>
            </w:r>
            <w:proofErr w:type="spellStart"/>
            <w:r w:rsidRPr="00114659">
              <w:rPr>
                <w:rFonts w:asciiTheme="minorHAnsi" w:hAnsiTheme="minorHAnsi" w:eastAsiaTheme="minorHAnsi" w:cstheme="minorBidi"/>
                <w:b/>
                <w:bCs/>
                <w:lang w:val="nl-BE" w:eastAsia="en-US"/>
              </w:rPr>
              <w:t>Learner</w:t>
            </w:r>
            <w:proofErr w:type="spellEnd"/>
            <w:r w:rsidRPr="00114659">
              <w:rPr>
                <w:rFonts w:asciiTheme="minorHAnsi" w:hAnsiTheme="minorHAnsi" w:eastAsiaTheme="minorHAnsi" w:cstheme="minorBidi"/>
                <w:b/>
                <w:bCs/>
                <w:lang w:val="nl-BE" w:eastAsia="en-US"/>
              </w:rPr>
              <w:t xml:space="preserve"> </w:t>
            </w:r>
            <w:proofErr w:type="spellStart"/>
            <w:r w:rsidRPr="00114659">
              <w:rPr>
                <w:rFonts w:asciiTheme="minorHAnsi" w:hAnsiTheme="minorHAnsi" w:eastAsiaTheme="minorHAnsi" w:cstheme="minorBidi"/>
                <w:b/>
                <w:bCs/>
                <w:lang w:val="nl-BE" w:eastAsia="en-US"/>
              </w:rPr>
              <w:t>Guidance</w:t>
            </w:r>
            <w:proofErr w:type="spellEnd"/>
            <w:r w:rsidRPr="00114659">
              <w:rPr>
                <w:rFonts w:asciiTheme="minorHAnsi" w:hAnsiTheme="minorHAnsi" w:eastAsiaTheme="minorHAnsi" w:cstheme="minorBidi"/>
                <w:b/>
                <w:bCs/>
                <w:lang w:val="nl-BE" w:eastAsia="en-US"/>
              </w:rPr>
              <w:t xml:space="preserve">: </w:t>
            </w:r>
          </w:p>
          <w:p w:rsidRPr="00822659" w:rsidR="00114659" w:rsidP="26D8F147" w:rsidRDefault="00114659" w14:paraId="2CCAA81F" w14:textId="503715FA">
            <w:pPr>
              <w:pStyle w:val="withbottommargin"/>
              <w:bidi w:val="0"/>
              <w:spacing w:before="0" w:beforeAutospacing="off" w:after="120" w:afterAutospacing="off" w:line="259" w:lineRule="auto"/>
              <w:ind w:left="0" w:right="0"/>
              <w:jc w:val="left"/>
              <w:rPr>
                <w:rFonts w:ascii="Calibri" w:hAnsi="Calibri" w:eastAsia="" w:cs="" w:asciiTheme="minorAscii" w:hAnsiTheme="minorAscii" w:eastAsiaTheme="minorEastAsia" w:cstheme="minorBidi"/>
                <w:lang w:val="nl-BE" w:eastAsia="en-US"/>
              </w:rPr>
            </w:pPr>
            <w:r w:rsidRPr="26D8F147" w:rsidR="00114659">
              <w:rPr>
                <w:rFonts w:ascii="Calibri" w:hAnsi="Calibri" w:eastAsia="" w:cs="" w:asciiTheme="minorAscii" w:hAnsiTheme="minorAscii" w:eastAsiaTheme="minorEastAsia" w:cstheme="minorBidi"/>
                <w:lang w:val="nl-BE" w:eastAsia="en-US"/>
              </w:rPr>
              <w:t>De rol van de l</w:t>
            </w:r>
            <w:r w:rsidRPr="26D8F147" w:rsidR="00114659">
              <w:rPr>
                <w:rFonts w:ascii="Calibri" w:hAnsi="Calibri" w:eastAsia="" w:cs="" w:asciiTheme="minorAscii" w:hAnsiTheme="minorAscii" w:eastAsiaTheme="minorEastAsia" w:cstheme="minorBidi"/>
                <w:lang w:val="nl-BE" w:eastAsia="en-US"/>
              </w:rPr>
              <w:t>eerkracht of coach hier is vooral om de jongeren te adviseren</w:t>
            </w:r>
            <w:r w:rsidRPr="26D8F147" w:rsidR="56928E73">
              <w:rPr>
                <w:rFonts w:ascii="Calibri" w:hAnsi="Calibri" w:eastAsia="" w:cs="" w:asciiTheme="minorAscii" w:hAnsiTheme="minorAscii" w:eastAsiaTheme="minorEastAsia" w:cstheme="minorBidi"/>
                <w:lang w:val="nl-BE" w:eastAsia="en-US"/>
              </w:rPr>
              <w:t xml:space="preserve"> en te coachen. </w:t>
            </w:r>
          </w:p>
        </w:tc>
      </w:tr>
      <w:tr w:rsidRPr="00AC1427" w:rsidR="00114659" w:rsidTr="0735E8E2" w14:paraId="08B426EE" w14:textId="77777777">
        <w:tc>
          <w:tcPr>
            <w:tcW w:w="13892" w:type="dxa"/>
            <w:tcMar/>
          </w:tcPr>
          <w:p w:rsidR="00114659" w:rsidP="00EF50BE" w:rsidRDefault="00114659" w14:paraId="285DB9C9" w14:textId="77777777">
            <w:pPr>
              <w:pStyle w:val="Normaalweb"/>
              <w:shd w:val="clear" w:color="auto" w:fill="FFFFFF" w:themeFill="background1"/>
              <w:spacing w:before="0" w:beforeAutospacing="0" w:after="0" w:afterAutospacing="0"/>
              <w:rPr>
                <w:rFonts w:asciiTheme="minorHAnsi" w:hAnsiTheme="minorHAnsi" w:eastAsiaTheme="minorEastAsia" w:cstheme="minorBidi"/>
                <w:b/>
                <w:bCs/>
                <w:lang w:val="nl-BE" w:eastAsia="en-US"/>
              </w:rPr>
            </w:pPr>
            <w:r w:rsidRPr="22A761A4">
              <w:rPr>
                <w:rFonts w:asciiTheme="minorHAnsi" w:hAnsiTheme="minorHAnsi" w:eastAsiaTheme="minorEastAsia" w:cstheme="minorBidi"/>
                <w:b/>
                <w:bCs/>
                <w:lang w:val="nl-BE" w:eastAsia="en-US"/>
              </w:rPr>
              <w:t xml:space="preserve">Details:  </w:t>
            </w:r>
          </w:p>
          <w:p w:rsidRPr="00114659" w:rsidR="00114659" w:rsidP="00EF50BE" w:rsidRDefault="00114659" w14:paraId="2EAD205F" w14:textId="77777777">
            <w:pPr>
              <w:pStyle w:val="withbottommargin"/>
              <w:spacing w:before="0" w:beforeAutospacing="0" w:after="120" w:afterAutospacing="0"/>
              <w:rPr>
                <w:rFonts w:asciiTheme="minorHAnsi" w:hAnsiTheme="minorHAnsi" w:eastAsiaTheme="minorEastAsia" w:cstheme="minorBidi"/>
                <w:lang w:val="nl-BE" w:eastAsia="en-US"/>
              </w:rPr>
            </w:pPr>
            <w:r w:rsidRPr="00114659">
              <w:rPr>
                <w:rFonts w:asciiTheme="minorHAnsi" w:hAnsiTheme="minorHAnsi" w:eastAsiaTheme="minorEastAsia" w:cstheme="minorBidi"/>
                <w:lang w:val="nl-BE" w:eastAsia="en-US"/>
              </w:rPr>
              <w:t xml:space="preserve">De jongeren krijgen informatie over hoe ze het best kunnen verkopen. Hiervoor kunnen volgende bronnen gebruikt worden: </w:t>
            </w:r>
          </w:p>
          <w:p w:rsidRPr="00114659" w:rsidR="00114659" w:rsidP="00EF50BE" w:rsidRDefault="00114659" w14:paraId="42BFB9DF" w14:textId="77777777">
            <w:pPr>
              <w:pStyle w:val="withbottommargin"/>
              <w:numPr>
                <w:ilvl w:val="0"/>
                <w:numId w:val="12"/>
              </w:numPr>
              <w:spacing w:before="0" w:beforeAutospacing="0" w:after="120" w:afterAutospacing="0"/>
              <w:rPr>
                <w:rFonts w:asciiTheme="minorHAnsi" w:hAnsiTheme="minorHAnsi" w:eastAsiaTheme="minorEastAsia" w:cstheme="minorBidi"/>
                <w:lang w:val="nl-BE" w:eastAsia="en-US"/>
              </w:rPr>
            </w:pPr>
            <w:r w:rsidRPr="00114659">
              <w:rPr>
                <w:rFonts w:asciiTheme="minorHAnsi" w:hAnsiTheme="minorHAnsi" w:eastAsiaTheme="minorEastAsia" w:cstheme="minorBidi"/>
                <w:lang w:val="nl-BE" w:eastAsia="en-US"/>
              </w:rPr>
              <w:t xml:space="preserve">Bekijk het filmpje: </w:t>
            </w:r>
            <w:hyperlink w:history="1" r:id="rId12">
              <w:r w:rsidRPr="00114659">
                <w:rPr>
                  <w:rFonts w:asciiTheme="minorHAnsi" w:hAnsiTheme="minorHAnsi" w:eastAsiaTheme="minorEastAsia" w:cstheme="minorBidi"/>
                  <w:lang w:val="nl-BE" w:eastAsia="en-US"/>
                </w:rPr>
                <w:t>https://www.youtube.com/watch?time_continue=1&amp;v=u5WzNx22ceQ&amp;feature=emb_title</w:t>
              </w:r>
            </w:hyperlink>
          </w:p>
          <w:p w:rsidRPr="00114659" w:rsidR="00114659" w:rsidP="00EF50BE" w:rsidRDefault="00114659" w14:paraId="504A864A" w14:textId="77777777">
            <w:pPr>
              <w:pStyle w:val="withbottommargin"/>
              <w:numPr>
                <w:ilvl w:val="0"/>
                <w:numId w:val="12"/>
              </w:numPr>
              <w:spacing w:before="0" w:beforeAutospacing="0" w:after="120" w:afterAutospacing="0"/>
              <w:rPr>
                <w:rFonts w:asciiTheme="minorHAnsi" w:hAnsiTheme="minorHAnsi" w:eastAsiaTheme="minorEastAsia" w:cstheme="minorBidi"/>
                <w:lang w:val="nl-BE" w:eastAsia="en-US"/>
              </w:rPr>
            </w:pPr>
            <w:r w:rsidRPr="00114659">
              <w:rPr>
                <w:rFonts w:asciiTheme="minorHAnsi" w:hAnsiTheme="minorHAnsi" w:eastAsiaTheme="minorEastAsia" w:cstheme="minorBidi"/>
                <w:lang w:val="nl-BE" w:eastAsia="en-US"/>
              </w:rPr>
              <w:t>Bekijk de tips van Jong ondernemen: link</w:t>
            </w:r>
          </w:p>
          <w:p w:rsidRPr="00114659" w:rsidR="00114659" w:rsidP="00EF50BE" w:rsidRDefault="00114659" w14:paraId="560E9C66" w14:textId="77777777">
            <w:pPr>
              <w:pStyle w:val="withbottommargin"/>
              <w:numPr>
                <w:ilvl w:val="0"/>
                <w:numId w:val="12"/>
              </w:numPr>
              <w:spacing w:before="0" w:beforeAutospacing="0" w:after="120" w:afterAutospacing="0"/>
              <w:rPr>
                <w:rFonts w:asciiTheme="minorHAnsi" w:hAnsiTheme="minorHAnsi" w:eastAsiaTheme="minorEastAsia" w:cstheme="minorBidi"/>
                <w:lang w:val="nl-BE" w:eastAsia="en-US"/>
              </w:rPr>
            </w:pPr>
            <w:r w:rsidRPr="00114659">
              <w:rPr>
                <w:rFonts w:asciiTheme="minorHAnsi" w:hAnsiTheme="minorHAnsi" w:eastAsiaTheme="minorEastAsia" w:cstheme="minorBidi"/>
                <w:lang w:val="nl-BE" w:eastAsia="en-US"/>
              </w:rPr>
              <w:t>Het zou helemaal fantastisch zijn als een ondernemer uit de buurt aan de jongeren vertelt hoe hij/zij zijn verkoop aanpakt en ze praktische tips geeft.</w:t>
            </w:r>
          </w:p>
          <w:p w:rsidRPr="00114659" w:rsidR="00114659" w:rsidP="00EF50BE" w:rsidRDefault="00114659" w14:paraId="0992D4E4" w14:textId="77777777">
            <w:pPr>
              <w:pStyle w:val="Lijstalinea"/>
              <w:rPr>
                <w:lang w:val="nl-BE"/>
              </w:rPr>
            </w:pPr>
          </w:p>
          <w:p w:rsidRPr="002E7AF9" w:rsidR="00114659" w:rsidP="00EF50BE" w:rsidRDefault="00114659" w14:paraId="60FDEE84" w14:textId="77777777">
            <w:pPr>
              <w:pStyle w:val="Normaalweb"/>
              <w:shd w:val="clear" w:color="auto" w:fill="FFFFFF"/>
              <w:spacing w:before="0" w:beforeAutospacing="0" w:after="0" w:afterAutospacing="0"/>
              <w:rPr>
                <w:rFonts w:asciiTheme="minorHAnsi" w:hAnsiTheme="minorHAnsi" w:eastAsiaTheme="minorHAnsi" w:cstheme="minorBidi"/>
                <w:lang w:val="nl-BE" w:eastAsia="en-US"/>
              </w:rPr>
            </w:pPr>
          </w:p>
        </w:tc>
      </w:tr>
    </w:tbl>
    <w:p w:rsidR="00496D35" w:rsidP="004D52D7" w:rsidRDefault="00496D35" w14:paraId="2BDA6D5F" w14:textId="78CBA08D">
      <w:pPr>
        <w:rPr>
          <w:rFonts w:ascii="Calibri" w:hAnsi="Calibri"/>
          <w:b/>
          <w:sz w:val="22"/>
          <w:szCs w:val="22"/>
          <w:lang w:val="nl-BE"/>
        </w:rPr>
      </w:pPr>
    </w:p>
    <w:tbl>
      <w:tblPr>
        <w:tblStyle w:val="Tabelraster"/>
        <w:tblW w:w="13892" w:type="dxa"/>
        <w:tblInd w:w="-5" w:type="dxa"/>
        <w:tblLook w:val="04A0" w:firstRow="1" w:lastRow="0" w:firstColumn="1" w:lastColumn="0" w:noHBand="0" w:noVBand="1"/>
      </w:tblPr>
      <w:tblGrid>
        <w:gridCol w:w="13892"/>
      </w:tblGrid>
      <w:tr w:rsidRPr="00114659" w:rsidR="00114659" w:rsidTr="0735E8E2" w14:paraId="4242B5A0" w14:textId="77777777">
        <w:tc>
          <w:tcPr>
            <w:tcW w:w="13892" w:type="dxa"/>
            <w:tcBorders>
              <w:bottom w:val="single" w:color="auto" w:sz="4" w:space="0"/>
            </w:tcBorders>
            <w:shd w:val="clear" w:color="auto" w:fill="D9D9D9" w:themeFill="background1" w:themeFillShade="D9"/>
            <w:tcMar/>
          </w:tcPr>
          <w:p w:rsidRPr="00591FB4" w:rsidR="00114659" w:rsidP="00EF50BE" w:rsidRDefault="00114659" w14:paraId="15B4558D" w14:textId="4F347639">
            <w:pPr>
              <w:pStyle w:val="withbottommargin"/>
              <w:spacing w:before="0" w:beforeAutospacing="0" w:after="120" w:afterAutospacing="0"/>
              <w:rPr>
                <w:rFonts w:asciiTheme="minorHAnsi" w:hAnsiTheme="minorHAnsi" w:eastAsiaTheme="minorEastAsia" w:cstheme="minorBidi"/>
                <w:b/>
                <w:bCs/>
                <w:lang w:val="nl-BE" w:eastAsia="en-US"/>
              </w:rPr>
            </w:pPr>
            <w:r w:rsidRPr="69BE61DF">
              <w:rPr>
                <w:rFonts w:asciiTheme="minorHAnsi" w:hAnsiTheme="minorHAnsi" w:eastAsiaTheme="minorEastAsia" w:cstheme="minorBidi"/>
                <w:b/>
                <w:bCs/>
                <w:lang w:val="nl-BE" w:eastAsia="en-US"/>
              </w:rPr>
              <w:t xml:space="preserve">Activiteit </w:t>
            </w:r>
            <w:r>
              <w:rPr>
                <w:rFonts w:asciiTheme="minorHAnsi" w:hAnsiTheme="minorHAnsi" w:eastAsiaTheme="minorEastAsia" w:cstheme="minorBidi"/>
                <w:b/>
                <w:bCs/>
                <w:lang w:val="nl-BE" w:eastAsia="en-US"/>
              </w:rPr>
              <w:t>2</w:t>
            </w:r>
            <w:r w:rsidRPr="69BE61DF">
              <w:rPr>
                <w:rFonts w:asciiTheme="minorHAnsi" w:hAnsiTheme="minorHAnsi" w:eastAsiaTheme="minorEastAsia" w:cstheme="minorBidi"/>
                <w:b/>
                <w:bCs/>
                <w:lang w:val="nl-BE" w:eastAsia="en-US"/>
              </w:rPr>
              <w:t xml:space="preserve">: </w:t>
            </w:r>
            <w:r>
              <w:rPr>
                <w:rFonts w:asciiTheme="minorHAnsi" w:hAnsiTheme="minorHAnsi" w:eastAsiaTheme="minorEastAsia" w:cstheme="minorBidi"/>
                <w:b/>
                <w:bCs/>
                <w:lang w:val="nl-BE" w:eastAsia="en-US"/>
              </w:rPr>
              <w:t xml:space="preserve">Verkoopplan opstellen </w:t>
            </w:r>
          </w:p>
        </w:tc>
      </w:tr>
      <w:tr w:rsidRPr="003D1C5C" w:rsidR="00114659" w:rsidTr="0735E8E2" w14:paraId="3DA0F387" w14:textId="77777777">
        <w:tc>
          <w:tcPr>
            <w:tcW w:w="13892" w:type="dxa"/>
            <w:tcBorders>
              <w:bottom w:val="single" w:color="auto" w:sz="4" w:space="0"/>
            </w:tcBorders>
            <w:shd w:val="clear" w:color="auto" w:fill="auto"/>
            <w:tcMar/>
          </w:tcPr>
          <w:p w:rsidRPr="00FB493C" w:rsidR="00114659" w:rsidP="00EF50BE" w:rsidRDefault="00114659" w14:paraId="143E85D5" w14:textId="77777777">
            <w:pPr>
              <w:pStyle w:val="withbottommargin"/>
              <w:spacing w:before="0" w:beforeAutospacing="0" w:after="120" w:afterAutospacing="0"/>
              <w:rPr>
                <w:rFonts w:asciiTheme="minorHAnsi" w:hAnsiTheme="minorHAnsi" w:eastAsiaTheme="minorEastAsia" w:cstheme="minorBidi"/>
                <w:b/>
                <w:bCs/>
                <w:lang w:val="nl-BE" w:eastAsia="en-US"/>
              </w:rPr>
            </w:pPr>
            <w:r w:rsidRPr="22A761A4">
              <w:rPr>
                <w:rFonts w:asciiTheme="minorHAnsi" w:hAnsiTheme="minorHAnsi" w:eastAsiaTheme="minorEastAsia" w:cstheme="minorBidi"/>
                <w:b/>
                <w:bCs/>
                <w:lang w:val="nl-BE" w:eastAsia="en-US"/>
              </w:rPr>
              <w:t xml:space="preserve">Duur: </w:t>
            </w:r>
            <w:r>
              <w:rPr>
                <w:rFonts w:asciiTheme="minorHAnsi" w:hAnsiTheme="minorHAnsi" w:eastAsiaTheme="minorEastAsia" w:cstheme="minorBidi"/>
                <w:b/>
                <w:bCs/>
                <w:lang w:val="nl-BE" w:eastAsia="en-US"/>
              </w:rPr>
              <w:t>0,5 uur</w:t>
            </w:r>
          </w:p>
        </w:tc>
      </w:tr>
      <w:tr w:rsidRPr="00AC1427" w:rsidR="00114659" w:rsidTr="0735E8E2" w14:paraId="18EBA52B" w14:textId="77777777">
        <w:tc>
          <w:tcPr>
            <w:tcW w:w="13892" w:type="dxa"/>
            <w:tcBorders>
              <w:top w:val="single" w:color="auto" w:sz="4" w:space="0"/>
            </w:tcBorders>
            <w:tcMar/>
          </w:tcPr>
          <w:p w:rsidR="00114659" w:rsidP="00EF50BE" w:rsidRDefault="00114659" w14:paraId="62AB4FE4" w14:textId="77777777">
            <w:pPr>
              <w:pStyle w:val="withbottommargin"/>
              <w:spacing w:before="0" w:beforeAutospacing="0" w:after="120" w:afterAutospacing="0"/>
              <w:rPr>
                <w:rFonts w:asciiTheme="minorHAnsi" w:hAnsiTheme="minorHAnsi" w:eastAsiaTheme="minorHAnsi" w:cstheme="minorBidi"/>
                <w:b/>
                <w:bCs/>
                <w:lang w:val="nl-BE" w:eastAsia="en-US"/>
              </w:rPr>
            </w:pPr>
            <w:r w:rsidRPr="00C11570">
              <w:rPr>
                <w:rFonts w:asciiTheme="minorHAnsi" w:hAnsiTheme="minorHAnsi" w:eastAsiaTheme="minorHAnsi" w:cstheme="minorBidi"/>
                <w:b/>
                <w:bCs/>
                <w:lang w:val="nl-BE" w:eastAsia="en-US"/>
              </w:rPr>
              <w:t>Bronnen:</w:t>
            </w:r>
          </w:p>
          <w:p w:rsidRPr="00CE28D9" w:rsidR="00114659" w:rsidP="0735E8E2" w:rsidRDefault="00114659" w14:paraId="66E27692" w14:textId="1D8EEC78">
            <w:pPr>
              <w:pStyle w:val="withbottommargin"/>
              <w:spacing w:before="0" w:beforeAutospacing="off" w:after="120" w:afterAutospacing="off"/>
              <w:rPr>
                <w:rFonts w:ascii="Calibri" w:hAnsi="Calibri" w:eastAsia="" w:cs="" w:asciiTheme="minorAscii" w:hAnsiTheme="minorAscii" w:eastAsiaTheme="minorEastAsia" w:cstheme="minorBidi"/>
                <w:lang w:val="nl-BE" w:eastAsia="en-US"/>
              </w:rPr>
            </w:pPr>
            <w:r w:rsidRPr="0735E8E2" w:rsidR="7ECE066C">
              <w:rPr>
                <w:rFonts w:ascii="Calibri" w:hAnsi="Calibri" w:eastAsia="" w:cs="" w:asciiTheme="minorAscii" w:hAnsiTheme="minorAscii" w:eastAsiaTheme="minorEastAsia" w:cstheme="minorBidi"/>
                <w:lang w:val="nl-BE" w:eastAsia="en-US"/>
              </w:rPr>
              <w:t>G</w:t>
            </w:r>
            <w:r w:rsidRPr="0735E8E2" w:rsidR="00114659">
              <w:rPr>
                <w:rFonts w:ascii="Calibri" w:hAnsi="Calibri" w:eastAsia="" w:cs="" w:asciiTheme="minorAscii" w:hAnsiTheme="minorAscii" w:eastAsiaTheme="minorEastAsia" w:cstheme="minorBidi"/>
                <w:lang w:val="nl-BE" w:eastAsia="en-US"/>
              </w:rPr>
              <w:t>ebaseerd op programma Jong Ondernemen</w:t>
            </w:r>
          </w:p>
        </w:tc>
      </w:tr>
      <w:tr w:rsidRPr="00AC1427" w:rsidR="00114659" w:rsidTr="0735E8E2" w14:paraId="0C8D6140" w14:textId="77777777">
        <w:tc>
          <w:tcPr>
            <w:tcW w:w="13892" w:type="dxa"/>
            <w:tcMar/>
          </w:tcPr>
          <w:p w:rsidRPr="00114659" w:rsidR="00114659" w:rsidP="00EF50BE" w:rsidRDefault="00114659" w14:paraId="232C2C34" w14:textId="77777777">
            <w:pPr>
              <w:pStyle w:val="withbottommargin"/>
              <w:spacing w:before="0" w:beforeAutospacing="0" w:after="120" w:afterAutospacing="0"/>
              <w:rPr>
                <w:rFonts w:asciiTheme="minorHAnsi" w:hAnsiTheme="minorHAnsi" w:eastAsiaTheme="minorHAnsi" w:cstheme="minorBidi"/>
                <w:lang w:val="nl-BE" w:eastAsia="en-US"/>
              </w:rPr>
            </w:pPr>
            <w:r w:rsidRPr="00114659">
              <w:rPr>
                <w:rFonts w:asciiTheme="minorHAnsi" w:hAnsiTheme="minorHAnsi" w:eastAsiaTheme="minorHAnsi" w:cstheme="minorBidi"/>
                <w:b/>
                <w:bCs/>
                <w:lang w:val="nl-BE" w:eastAsia="en-US"/>
              </w:rPr>
              <w:t>Facilitator/</w:t>
            </w:r>
            <w:proofErr w:type="spellStart"/>
            <w:r w:rsidRPr="00114659">
              <w:rPr>
                <w:rFonts w:asciiTheme="minorHAnsi" w:hAnsiTheme="minorHAnsi" w:eastAsiaTheme="minorHAnsi" w:cstheme="minorBidi"/>
                <w:b/>
                <w:bCs/>
                <w:lang w:val="nl-BE" w:eastAsia="en-US"/>
              </w:rPr>
              <w:t>Learner</w:t>
            </w:r>
            <w:proofErr w:type="spellEnd"/>
            <w:r w:rsidRPr="00114659">
              <w:rPr>
                <w:rFonts w:asciiTheme="minorHAnsi" w:hAnsiTheme="minorHAnsi" w:eastAsiaTheme="minorHAnsi" w:cstheme="minorBidi"/>
                <w:b/>
                <w:bCs/>
                <w:lang w:val="nl-BE" w:eastAsia="en-US"/>
              </w:rPr>
              <w:t xml:space="preserve"> </w:t>
            </w:r>
            <w:proofErr w:type="spellStart"/>
            <w:r w:rsidRPr="00114659">
              <w:rPr>
                <w:rFonts w:asciiTheme="minorHAnsi" w:hAnsiTheme="minorHAnsi" w:eastAsiaTheme="minorHAnsi" w:cstheme="minorBidi"/>
                <w:b/>
                <w:bCs/>
                <w:lang w:val="nl-BE" w:eastAsia="en-US"/>
              </w:rPr>
              <w:t>Guidance</w:t>
            </w:r>
            <w:proofErr w:type="spellEnd"/>
            <w:r w:rsidRPr="00114659">
              <w:rPr>
                <w:rFonts w:asciiTheme="minorHAnsi" w:hAnsiTheme="minorHAnsi" w:eastAsiaTheme="minorHAnsi" w:cstheme="minorBidi"/>
                <w:b/>
                <w:bCs/>
                <w:lang w:val="nl-BE" w:eastAsia="en-US"/>
              </w:rPr>
              <w:t xml:space="preserve">: </w:t>
            </w:r>
          </w:p>
          <w:p w:rsidRPr="00822659" w:rsidR="00114659" w:rsidP="00EF50BE" w:rsidRDefault="00114659" w14:paraId="70A8889A" w14:textId="0AE8FC23">
            <w:pPr>
              <w:pStyle w:val="withbottommargin"/>
              <w:spacing w:before="0" w:beforeAutospacing="0" w:after="120" w:afterAutospacing="0"/>
              <w:rPr>
                <w:rFonts w:asciiTheme="minorHAnsi" w:hAnsiTheme="minorHAnsi" w:eastAsiaTheme="minorEastAsia" w:cstheme="minorBidi"/>
                <w:lang w:val="nl-BE" w:eastAsia="en-US"/>
              </w:rPr>
            </w:pPr>
            <w:r w:rsidRPr="00822659">
              <w:rPr>
                <w:rFonts w:asciiTheme="minorHAnsi" w:hAnsiTheme="minorHAnsi" w:eastAsiaTheme="minorEastAsia" w:cstheme="minorBidi"/>
                <w:lang w:val="nl-BE" w:eastAsia="en-US"/>
              </w:rPr>
              <w:t>De rol van de l</w:t>
            </w:r>
            <w:r>
              <w:rPr>
                <w:rFonts w:asciiTheme="minorHAnsi" w:hAnsiTheme="minorHAnsi" w:eastAsiaTheme="minorEastAsia" w:cstheme="minorBidi"/>
                <w:lang w:val="nl-BE" w:eastAsia="en-US"/>
              </w:rPr>
              <w:t xml:space="preserve">eerkracht of coach hier is vooral om de jongeren te adviseren en te coachen. </w:t>
            </w:r>
          </w:p>
        </w:tc>
      </w:tr>
      <w:tr w:rsidRPr="00AC1427" w:rsidR="00114659" w:rsidTr="0735E8E2" w14:paraId="4CB5A6E7" w14:textId="77777777">
        <w:tc>
          <w:tcPr>
            <w:tcW w:w="13892" w:type="dxa"/>
            <w:tcMar/>
          </w:tcPr>
          <w:p w:rsidR="00114659" w:rsidP="00EF50BE" w:rsidRDefault="00114659" w14:paraId="26D89DE8" w14:textId="77777777">
            <w:pPr>
              <w:pStyle w:val="Normaalweb"/>
              <w:shd w:val="clear" w:color="auto" w:fill="FFFFFF" w:themeFill="background1"/>
              <w:spacing w:before="0" w:beforeAutospacing="0" w:after="0" w:afterAutospacing="0"/>
              <w:rPr>
                <w:rFonts w:asciiTheme="minorHAnsi" w:hAnsiTheme="minorHAnsi" w:eastAsiaTheme="minorEastAsia" w:cstheme="minorBidi"/>
                <w:b/>
                <w:bCs/>
                <w:lang w:val="nl-BE" w:eastAsia="en-US"/>
              </w:rPr>
            </w:pPr>
            <w:r w:rsidRPr="22A761A4">
              <w:rPr>
                <w:rFonts w:asciiTheme="minorHAnsi" w:hAnsiTheme="minorHAnsi" w:eastAsiaTheme="minorEastAsia" w:cstheme="minorBidi"/>
                <w:b/>
                <w:bCs/>
                <w:lang w:val="nl-BE" w:eastAsia="en-US"/>
              </w:rPr>
              <w:t xml:space="preserve">Details:  </w:t>
            </w:r>
          </w:p>
          <w:p w:rsidRPr="00114659" w:rsidR="00114659" w:rsidP="00114659" w:rsidRDefault="00114659" w14:paraId="0653F967" w14:textId="3383B229">
            <w:pPr>
              <w:rPr>
                <w:rFonts w:asciiTheme="minorHAnsi" w:hAnsiTheme="minorHAnsi" w:eastAsiaTheme="minorEastAsia" w:cstheme="minorBidi"/>
                <w:szCs w:val="24"/>
                <w:lang w:val="nl-BE"/>
              </w:rPr>
            </w:pPr>
            <w:r w:rsidRPr="00114659">
              <w:rPr>
                <w:rFonts w:asciiTheme="minorHAnsi" w:hAnsiTheme="minorHAnsi" w:eastAsiaTheme="minorEastAsia" w:cstheme="minorBidi"/>
                <w:szCs w:val="24"/>
                <w:lang w:val="nl-BE"/>
              </w:rPr>
              <w:t xml:space="preserve">De jongeren stellen een verkoopplan op. Hiervoor kunnen ze teruggrijpen naar hun financieel plan. Ze beantwoorden in groep volgende vragen: </w:t>
            </w:r>
          </w:p>
          <w:p w:rsidRPr="00114659" w:rsidR="00114659" w:rsidP="00114659" w:rsidRDefault="00114659" w14:paraId="5E939B44" w14:textId="77777777">
            <w:pPr>
              <w:pStyle w:val="Lijstalinea"/>
              <w:numPr>
                <w:ilvl w:val="0"/>
                <w:numId w:val="13"/>
              </w:numPr>
              <w:spacing w:after="160" w:line="259" w:lineRule="auto"/>
              <w:rPr>
                <w:rFonts w:asciiTheme="minorHAnsi" w:hAnsiTheme="minorHAnsi" w:eastAsiaTheme="minorEastAsia" w:cstheme="minorBidi"/>
                <w:szCs w:val="24"/>
                <w:lang w:val="nl-BE"/>
              </w:rPr>
            </w:pPr>
            <w:r w:rsidRPr="00114659">
              <w:rPr>
                <w:rFonts w:asciiTheme="minorHAnsi" w:hAnsiTheme="minorHAnsi" w:eastAsiaTheme="minorEastAsia" w:cstheme="minorBidi"/>
                <w:szCs w:val="24"/>
                <w:lang w:val="nl-BE"/>
              </w:rPr>
              <w:t xml:space="preserve">Hoeveel producten gaan jullie verkopen? </w:t>
            </w:r>
          </w:p>
          <w:p w:rsidRPr="00114659" w:rsidR="00114659" w:rsidP="00114659" w:rsidRDefault="00114659" w14:paraId="5FB8580B" w14:textId="77777777">
            <w:pPr>
              <w:pStyle w:val="Lijstalinea"/>
              <w:numPr>
                <w:ilvl w:val="0"/>
                <w:numId w:val="13"/>
              </w:numPr>
              <w:spacing w:after="160" w:line="259" w:lineRule="auto"/>
              <w:rPr>
                <w:rFonts w:asciiTheme="minorHAnsi" w:hAnsiTheme="minorHAnsi" w:eastAsiaTheme="minorEastAsia" w:cstheme="minorBidi"/>
                <w:szCs w:val="24"/>
                <w:lang w:val="nl-BE"/>
              </w:rPr>
            </w:pPr>
            <w:r w:rsidRPr="00114659">
              <w:rPr>
                <w:rFonts w:asciiTheme="minorHAnsi" w:hAnsiTheme="minorHAnsi" w:eastAsiaTheme="minorEastAsia" w:cstheme="minorBidi"/>
                <w:szCs w:val="24"/>
                <w:lang w:val="nl-BE"/>
              </w:rPr>
              <w:t xml:space="preserve">Hoe gaan jullie zorgen dat jullie dat doel halen? </w:t>
            </w:r>
          </w:p>
          <w:p w:rsidRPr="00114659" w:rsidR="00114659" w:rsidP="00114659" w:rsidRDefault="00114659" w14:paraId="3E167DC1" w14:textId="77777777">
            <w:pPr>
              <w:pStyle w:val="Lijstalinea"/>
              <w:numPr>
                <w:ilvl w:val="0"/>
                <w:numId w:val="13"/>
              </w:numPr>
              <w:spacing w:after="160" w:line="259" w:lineRule="auto"/>
              <w:rPr>
                <w:rFonts w:asciiTheme="minorHAnsi" w:hAnsiTheme="minorHAnsi" w:eastAsiaTheme="minorEastAsia" w:cstheme="minorBidi"/>
                <w:szCs w:val="24"/>
                <w:lang w:val="nl-BE"/>
              </w:rPr>
            </w:pPr>
            <w:r w:rsidRPr="00114659">
              <w:rPr>
                <w:rFonts w:asciiTheme="minorHAnsi" w:hAnsiTheme="minorHAnsi" w:eastAsiaTheme="minorEastAsia" w:cstheme="minorBidi"/>
                <w:szCs w:val="24"/>
                <w:lang w:val="nl-BE"/>
              </w:rPr>
              <w:lastRenderedPageBreak/>
              <w:t xml:space="preserve">Werken jullie met </w:t>
            </w:r>
            <w:proofErr w:type="spellStart"/>
            <w:r w:rsidRPr="00114659">
              <w:rPr>
                <w:rFonts w:asciiTheme="minorHAnsi" w:hAnsiTheme="minorHAnsi" w:eastAsiaTheme="minorEastAsia" w:cstheme="minorBidi"/>
                <w:szCs w:val="24"/>
                <w:lang w:val="nl-BE"/>
              </w:rPr>
              <w:t>verkoopstargets</w:t>
            </w:r>
            <w:proofErr w:type="spellEnd"/>
            <w:r w:rsidRPr="00114659">
              <w:rPr>
                <w:rFonts w:asciiTheme="minorHAnsi" w:hAnsiTheme="minorHAnsi" w:eastAsiaTheme="minorEastAsia" w:cstheme="minorBidi"/>
                <w:szCs w:val="24"/>
                <w:lang w:val="nl-BE"/>
              </w:rPr>
              <w:t xml:space="preserve">? Dan moet iedereen van jouw team een bepaald aantal producten verkopen. Indien ja, geef aan hoeveel ieder teamlid gaat verkopen? </w:t>
            </w:r>
          </w:p>
          <w:p w:rsidRPr="00114659" w:rsidR="00114659" w:rsidP="0735E8E2" w:rsidRDefault="00114659" w14:paraId="7FE33432" w14:textId="2E084057">
            <w:pPr>
              <w:pStyle w:val="Lijstalinea"/>
              <w:numPr>
                <w:ilvl w:val="0"/>
                <w:numId w:val="13"/>
              </w:numPr>
              <w:spacing w:after="160" w:line="259" w:lineRule="auto"/>
              <w:rPr>
                <w:rFonts w:ascii="Calibri" w:hAnsi="Calibri" w:eastAsia="" w:cs="" w:asciiTheme="minorAscii" w:hAnsiTheme="minorAscii" w:eastAsiaTheme="minorEastAsia" w:cstheme="minorBidi"/>
                <w:lang w:val="nl-BE"/>
              </w:rPr>
            </w:pPr>
            <w:r w:rsidRPr="0735E8E2" w:rsidR="00114659">
              <w:rPr>
                <w:rFonts w:ascii="Calibri" w:hAnsi="Calibri" w:eastAsia="" w:cs="" w:asciiTheme="minorAscii" w:hAnsiTheme="minorAscii" w:eastAsiaTheme="minorEastAsia" w:cstheme="minorBidi"/>
                <w:lang w:val="nl-BE"/>
              </w:rPr>
              <w:t xml:space="preserve">Hoe komen de producten tot bij jullie </w:t>
            </w:r>
            <w:r w:rsidRPr="0735E8E2" w:rsidR="00114659">
              <w:rPr>
                <w:rFonts w:ascii="Calibri" w:hAnsi="Calibri" w:eastAsia="" w:cs="" w:asciiTheme="minorAscii" w:hAnsiTheme="minorAscii" w:eastAsiaTheme="minorEastAsia" w:cstheme="minorBidi"/>
                <w:lang w:val="nl-BE"/>
              </w:rPr>
              <w:t>klant?</w:t>
            </w:r>
          </w:p>
          <w:p w:rsidRPr="00114659" w:rsidR="00114659" w:rsidP="00114659" w:rsidRDefault="00114659" w14:paraId="4A564F42" w14:textId="77777777">
            <w:pPr>
              <w:pStyle w:val="Lijstalinea"/>
              <w:numPr>
                <w:ilvl w:val="0"/>
                <w:numId w:val="13"/>
              </w:numPr>
              <w:spacing w:after="160" w:line="259" w:lineRule="auto"/>
              <w:rPr>
                <w:rFonts w:asciiTheme="minorHAnsi" w:hAnsiTheme="minorHAnsi" w:eastAsiaTheme="minorEastAsia" w:cstheme="minorBidi"/>
                <w:szCs w:val="24"/>
                <w:lang w:val="nl-BE"/>
              </w:rPr>
            </w:pPr>
            <w:r w:rsidRPr="00114659">
              <w:rPr>
                <w:rFonts w:asciiTheme="minorHAnsi" w:hAnsiTheme="minorHAnsi" w:eastAsiaTheme="minorEastAsia" w:cstheme="minorBidi"/>
                <w:szCs w:val="24"/>
                <w:lang w:val="nl-BE"/>
              </w:rPr>
              <w:t xml:space="preserve">Wie is er verantwoordelijk voor de verkoop van de producten? </w:t>
            </w:r>
          </w:p>
          <w:p w:rsidRPr="00114659" w:rsidR="00114659" w:rsidP="00114659" w:rsidRDefault="00114659" w14:paraId="6C2B82CC" w14:textId="77777777">
            <w:pPr>
              <w:pStyle w:val="Lijstalinea"/>
              <w:numPr>
                <w:ilvl w:val="0"/>
                <w:numId w:val="13"/>
              </w:numPr>
              <w:spacing w:after="160" w:line="259" w:lineRule="auto"/>
              <w:rPr>
                <w:rFonts w:asciiTheme="minorHAnsi" w:hAnsiTheme="minorHAnsi" w:eastAsiaTheme="minorEastAsia" w:cstheme="minorBidi"/>
                <w:szCs w:val="24"/>
                <w:lang w:val="nl-BE"/>
              </w:rPr>
            </w:pPr>
            <w:r w:rsidRPr="00114659">
              <w:rPr>
                <w:rFonts w:asciiTheme="minorHAnsi" w:hAnsiTheme="minorHAnsi" w:eastAsiaTheme="minorEastAsia" w:cstheme="minorBidi"/>
                <w:szCs w:val="24"/>
                <w:lang w:val="nl-BE"/>
              </w:rPr>
              <w:t xml:space="preserve">Wie er is verantwoordelijk voor het bezorgen van het product aan de klant? </w:t>
            </w:r>
          </w:p>
          <w:p w:rsidRPr="00114659" w:rsidR="00114659" w:rsidP="00EF50BE" w:rsidRDefault="00114659" w14:paraId="08279083" w14:textId="77777777">
            <w:pPr>
              <w:pStyle w:val="Lijstalinea"/>
              <w:rPr>
                <w:rFonts w:asciiTheme="minorHAnsi" w:hAnsiTheme="minorHAnsi" w:eastAsiaTheme="minorEastAsia" w:cstheme="minorBidi"/>
                <w:szCs w:val="24"/>
                <w:lang w:val="nl-BE"/>
              </w:rPr>
            </w:pPr>
          </w:p>
          <w:p w:rsidRPr="002E7AF9" w:rsidR="00114659" w:rsidP="00EF50BE" w:rsidRDefault="00114659" w14:paraId="70DF9720" w14:textId="77777777">
            <w:pPr>
              <w:pStyle w:val="Normaalweb"/>
              <w:shd w:val="clear" w:color="auto" w:fill="FFFFFF"/>
              <w:spacing w:before="0" w:beforeAutospacing="0" w:after="0" w:afterAutospacing="0"/>
              <w:rPr>
                <w:rFonts w:asciiTheme="minorHAnsi" w:hAnsiTheme="minorHAnsi" w:eastAsiaTheme="minorHAnsi" w:cstheme="minorBidi"/>
                <w:lang w:val="nl-BE" w:eastAsia="en-US"/>
              </w:rPr>
            </w:pPr>
          </w:p>
        </w:tc>
      </w:tr>
    </w:tbl>
    <w:p w:rsidR="00114659" w:rsidP="004D52D7" w:rsidRDefault="00114659" w14:paraId="36DB4A0B" w14:textId="67A1713D">
      <w:pPr>
        <w:rPr>
          <w:rFonts w:ascii="Calibri" w:hAnsi="Calibri"/>
          <w:b/>
          <w:sz w:val="22"/>
          <w:szCs w:val="22"/>
          <w:lang w:val="nl-BE"/>
        </w:rPr>
      </w:pPr>
    </w:p>
    <w:tbl>
      <w:tblPr>
        <w:tblStyle w:val="Tabelraster"/>
        <w:tblW w:w="13892" w:type="dxa"/>
        <w:tblInd w:w="-5" w:type="dxa"/>
        <w:tblLook w:val="04A0" w:firstRow="1" w:lastRow="0" w:firstColumn="1" w:lastColumn="0" w:noHBand="0" w:noVBand="1"/>
      </w:tblPr>
      <w:tblGrid>
        <w:gridCol w:w="13892"/>
      </w:tblGrid>
      <w:tr w:rsidRPr="00114659" w:rsidR="00114659" w:rsidTr="0735E8E2" w14:paraId="3D887484" w14:textId="77777777">
        <w:tc>
          <w:tcPr>
            <w:tcW w:w="13892" w:type="dxa"/>
            <w:tcBorders>
              <w:bottom w:val="single" w:color="auto" w:sz="4" w:space="0"/>
            </w:tcBorders>
            <w:shd w:val="clear" w:color="auto" w:fill="D9D9D9" w:themeFill="background1" w:themeFillShade="D9"/>
            <w:tcMar/>
          </w:tcPr>
          <w:p w:rsidRPr="00591FB4" w:rsidR="00114659" w:rsidP="00EF50BE" w:rsidRDefault="00114659" w14:paraId="1379AA57" w14:textId="4DF360F8">
            <w:pPr>
              <w:pStyle w:val="withbottommargin"/>
              <w:spacing w:before="0" w:beforeAutospacing="0" w:after="120" w:afterAutospacing="0"/>
              <w:rPr>
                <w:rFonts w:asciiTheme="minorHAnsi" w:hAnsiTheme="minorHAnsi" w:eastAsiaTheme="minorEastAsia" w:cstheme="minorBidi"/>
                <w:b/>
                <w:bCs/>
                <w:lang w:val="nl-BE" w:eastAsia="en-US"/>
              </w:rPr>
            </w:pPr>
            <w:r w:rsidRPr="69BE61DF">
              <w:rPr>
                <w:rFonts w:asciiTheme="minorHAnsi" w:hAnsiTheme="minorHAnsi" w:eastAsiaTheme="minorEastAsia" w:cstheme="minorBidi"/>
                <w:b/>
                <w:bCs/>
                <w:lang w:val="nl-BE" w:eastAsia="en-US"/>
              </w:rPr>
              <w:t xml:space="preserve">Activiteit </w:t>
            </w:r>
            <w:r>
              <w:rPr>
                <w:rFonts w:asciiTheme="minorHAnsi" w:hAnsiTheme="minorHAnsi" w:eastAsiaTheme="minorEastAsia" w:cstheme="minorBidi"/>
                <w:b/>
                <w:bCs/>
                <w:lang w:val="nl-BE" w:eastAsia="en-US"/>
              </w:rPr>
              <w:t>3</w:t>
            </w:r>
            <w:r w:rsidRPr="69BE61DF">
              <w:rPr>
                <w:rFonts w:asciiTheme="minorHAnsi" w:hAnsiTheme="minorHAnsi" w:eastAsiaTheme="minorEastAsia" w:cstheme="minorBidi"/>
                <w:b/>
                <w:bCs/>
                <w:lang w:val="nl-BE" w:eastAsia="en-US"/>
              </w:rPr>
              <w:t xml:space="preserve">: </w:t>
            </w:r>
            <w:r>
              <w:rPr>
                <w:rFonts w:asciiTheme="minorHAnsi" w:hAnsiTheme="minorHAnsi" w:eastAsiaTheme="minorEastAsia" w:cstheme="minorBidi"/>
                <w:b/>
                <w:bCs/>
                <w:lang w:val="nl-BE" w:eastAsia="en-US"/>
              </w:rPr>
              <w:t xml:space="preserve">Salespitch </w:t>
            </w:r>
          </w:p>
        </w:tc>
      </w:tr>
      <w:tr w:rsidRPr="003D1C5C" w:rsidR="00114659" w:rsidTr="0735E8E2" w14:paraId="68B582C7" w14:textId="77777777">
        <w:tc>
          <w:tcPr>
            <w:tcW w:w="13892" w:type="dxa"/>
            <w:tcBorders>
              <w:bottom w:val="single" w:color="auto" w:sz="4" w:space="0"/>
            </w:tcBorders>
            <w:shd w:val="clear" w:color="auto" w:fill="auto"/>
            <w:tcMar/>
          </w:tcPr>
          <w:p w:rsidRPr="00FB493C" w:rsidR="00114659" w:rsidP="00EF50BE" w:rsidRDefault="00114659" w14:paraId="36EACC89" w14:textId="6C3408F1">
            <w:pPr>
              <w:pStyle w:val="withbottommargin"/>
              <w:spacing w:before="0" w:beforeAutospacing="0" w:after="120" w:afterAutospacing="0"/>
              <w:rPr>
                <w:rFonts w:asciiTheme="minorHAnsi" w:hAnsiTheme="minorHAnsi" w:eastAsiaTheme="minorEastAsia" w:cstheme="minorBidi"/>
                <w:b/>
                <w:bCs/>
                <w:lang w:val="nl-BE" w:eastAsia="en-US"/>
              </w:rPr>
            </w:pPr>
            <w:r w:rsidRPr="22A761A4">
              <w:rPr>
                <w:rFonts w:asciiTheme="minorHAnsi" w:hAnsiTheme="minorHAnsi" w:eastAsiaTheme="minorEastAsia" w:cstheme="minorBidi"/>
                <w:b/>
                <w:bCs/>
                <w:lang w:val="nl-BE" w:eastAsia="en-US"/>
              </w:rPr>
              <w:t xml:space="preserve">Duur: </w:t>
            </w:r>
            <w:r>
              <w:rPr>
                <w:rFonts w:asciiTheme="minorHAnsi" w:hAnsiTheme="minorHAnsi" w:eastAsiaTheme="minorEastAsia" w:cstheme="minorBidi"/>
                <w:b/>
                <w:bCs/>
                <w:lang w:val="nl-BE" w:eastAsia="en-US"/>
              </w:rPr>
              <w:t>2 uur</w:t>
            </w:r>
          </w:p>
        </w:tc>
      </w:tr>
      <w:tr w:rsidRPr="00AC1427" w:rsidR="00114659" w:rsidTr="0735E8E2" w14:paraId="67002DA3" w14:textId="77777777">
        <w:tc>
          <w:tcPr>
            <w:tcW w:w="13892" w:type="dxa"/>
            <w:tcBorders>
              <w:top w:val="single" w:color="auto" w:sz="4" w:space="0"/>
            </w:tcBorders>
            <w:tcMar/>
          </w:tcPr>
          <w:p w:rsidR="00114659" w:rsidP="00EF50BE" w:rsidRDefault="00114659" w14:paraId="1666F26C" w14:textId="465D1CEC">
            <w:pPr>
              <w:pStyle w:val="withbottommargin"/>
              <w:spacing w:before="0" w:beforeAutospacing="0" w:after="120" w:afterAutospacing="0"/>
              <w:rPr>
                <w:rFonts w:asciiTheme="minorHAnsi" w:hAnsiTheme="minorHAnsi" w:eastAsiaTheme="minorHAnsi" w:cstheme="minorBidi"/>
                <w:b/>
                <w:bCs/>
                <w:lang w:val="nl-BE" w:eastAsia="en-US"/>
              </w:rPr>
            </w:pPr>
            <w:r w:rsidRPr="00C11570">
              <w:rPr>
                <w:rFonts w:asciiTheme="minorHAnsi" w:hAnsiTheme="minorHAnsi" w:eastAsiaTheme="minorHAnsi" w:cstheme="minorBidi"/>
                <w:b/>
                <w:bCs/>
                <w:lang w:val="nl-BE" w:eastAsia="en-US"/>
              </w:rPr>
              <w:t>Bronnen:</w:t>
            </w:r>
          </w:p>
          <w:p w:rsidRPr="00114659" w:rsidR="00114659" w:rsidP="00114659" w:rsidRDefault="00114659" w14:paraId="0355DE90" w14:textId="77777777">
            <w:pPr>
              <w:pStyle w:val="withbottommargin"/>
              <w:spacing w:before="0" w:beforeAutospacing="0" w:after="120" w:afterAutospacing="0"/>
              <w:rPr>
                <w:rFonts w:asciiTheme="minorHAnsi" w:hAnsiTheme="minorHAnsi" w:eastAsiaTheme="minorEastAsia" w:cstheme="minorBidi"/>
                <w:lang w:val="nl-BE" w:eastAsia="en-US"/>
              </w:rPr>
            </w:pPr>
            <w:r w:rsidRPr="00114659">
              <w:rPr>
                <w:rFonts w:asciiTheme="minorHAnsi" w:hAnsiTheme="minorHAnsi" w:eastAsiaTheme="minorEastAsia" w:cstheme="minorBidi"/>
                <w:lang w:val="nl-BE" w:eastAsia="en-US"/>
              </w:rPr>
              <w:t>Tips om goed feedback te geven Jong Ondernemen: link</w:t>
            </w:r>
          </w:p>
          <w:p w:rsidRPr="00AC1427" w:rsidR="00114659" w:rsidP="00114659" w:rsidRDefault="00114659" w14:paraId="1047EEB1" w14:textId="4CBE4560">
            <w:pPr>
              <w:pStyle w:val="withbottommargin"/>
              <w:spacing w:before="0" w:beforeAutospacing="0" w:after="120" w:afterAutospacing="0"/>
              <w:rPr>
                <w:rFonts w:asciiTheme="minorHAnsi" w:hAnsiTheme="minorHAnsi" w:eastAsiaTheme="minorEastAsia" w:cstheme="minorBidi"/>
                <w:lang w:eastAsia="en-US"/>
              </w:rPr>
            </w:pPr>
            <w:proofErr w:type="spellStart"/>
            <w:r w:rsidRPr="00AC1427">
              <w:rPr>
                <w:rFonts w:asciiTheme="minorHAnsi" w:hAnsiTheme="minorHAnsi" w:eastAsiaTheme="minorEastAsia" w:cstheme="minorBidi"/>
                <w:lang w:eastAsia="en-US"/>
              </w:rPr>
              <w:t>Filmpje</w:t>
            </w:r>
            <w:proofErr w:type="spellEnd"/>
            <w:r w:rsidRPr="00AC1427">
              <w:rPr>
                <w:rFonts w:asciiTheme="minorHAnsi" w:hAnsiTheme="minorHAnsi" w:eastAsiaTheme="minorEastAsia" w:cstheme="minorBidi"/>
                <w:lang w:eastAsia="en-US"/>
              </w:rPr>
              <w:t xml:space="preserve"> over </w:t>
            </w:r>
            <w:proofErr w:type="spellStart"/>
            <w:r w:rsidRPr="00AC1427">
              <w:rPr>
                <w:rFonts w:asciiTheme="minorHAnsi" w:hAnsiTheme="minorHAnsi" w:eastAsiaTheme="minorEastAsia" w:cstheme="minorBidi"/>
                <w:lang w:eastAsia="en-US"/>
              </w:rPr>
              <w:t>pitchen</w:t>
            </w:r>
            <w:proofErr w:type="spellEnd"/>
            <w:r w:rsidRPr="00AC1427">
              <w:rPr>
                <w:rFonts w:asciiTheme="minorHAnsi" w:hAnsiTheme="minorHAnsi" w:eastAsiaTheme="minorEastAsia" w:cstheme="minorBidi"/>
                <w:lang w:eastAsia="en-US"/>
              </w:rPr>
              <w:t xml:space="preserve">: </w:t>
            </w:r>
            <w:hyperlink w:history="1" r:id="rId13">
              <w:r w:rsidRPr="00AC1427" w:rsidR="00AC1427">
                <w:rPr>
                  <w:rStyle w:val="Hyperlink"/>
                  <w:rFonts w:asciiTheme="minorHAnsi" w:hAnsiTheme="minorHAnsi" w:eastAsiaTheme="minorEastAsia" w:cstheme="minorBidi"/>
                  <w:lang w:eastAsia="en-US"/>
                </w:rPr>
                <w:t>https://www.youtube.com/watch?v=NKpi21Vv5ag</w:t>
              </w:r>
            </w:hyperlink>
          </w:p>
          <w:p w:rsidRPr="00AC1427" w:rsidR="00AC1427" w:rsidP="00114659" w:rsidRDefault="00AC1427" w14:paraId="672175DC" w14:textId="40ED3DD4">
            <w:pPr>
              <w:pStyle w:val="withbottommargin"/>
              <w:spacing w:before="0" w:beforeAutospacing="0" w:after="120" w:afterAutospacing="0"/>
              <w:rPr>
                <w:rFonts w:asciiTheme="minorHAnsi" w:hAnsiTheme="minorHAnsi" w:eastAsiaTheme="minorEastAsia" w:cstheme="minorBidi"/>
                <w:lang w:val="nl-BE" w:eastAsia="en-US"/>
              </w:rPr>
            </w:pPr>
            <w:r w:rsidRPr="00AC1427">
              <w:rPr>
                <w:rFonts w:asciiTheme="minorHAnsi" w:hAnsiTheme="minorHAnsi" w:eastAsiaTheme="minorEastAsia" w:cstheme="minorBidi"/>
                <w:lang w:val="nl-BE" w:eastAsia="en-US"/>
              </w:rPr>
              <w:t xml:space="preserve">How </w:t>
            </w:r>
            <w:proofErr w:type="spellStart"/>
            <w:r w:rsidRPr="00AC1427">
              <w:rPr>
                <w:rFonts w:asciiTheme="minorHAnsi" w:hAnsiTheme="minorHAnsi" w:eastAsiaTheme="minorEastAsia" w:cstheme="minorBidi"/>
                <w:lang w:val="nl-BE" w:eastAsia="en-US"/>
              </w:rPr>
              <w:t>to</w:t>
            </w:r>
            <w:proofErr w:type="spellEnd"/>
            <w:r w:rsidRPr="00AC1427">
              <w:rPr>
                <w:rFonts w:asciiTheme="minorHAnsi" w:hAnsiTheme="minorHAnsi" w:eastAsiaTheme="minorEastAsia" w:cstheme="minorBidi"/>
                <w:lang w:val="nl-BE" w:eastAsia="en-US"/>
              </w:rPr>
              <w:t xml:space="preserve"> </w:t>
            </w:r>
            <w:proofErr w:type="spellStart"/>
            <w:r w:rsidRPr="00AC1427">
              <w:rPr>
                <w:rFonts w:asciiTheme="minorHAnsi" w:hAnsiTheme="minorHAnsi" w:eastAsiaTheme="minorEastAsia" w:cstheme="minorBidi"/>
                <w:lang w:val="nl-BE" w:eastAsia="en-US"/>
              </w:rPr>
              <w:t>Sell</w:t>
            </w:r>
            <w:proofErr w:type="spellEnd"/>
            <w:r w:rsidRPr="00AC1427">
              <w:rPr>
                <w:rFonts w:asciiTheme="minorHAnsi" w:hAnsiTheme="minorHAnsi" w:eastAsiaTheme="minorEastAsia" w:cstheme="minorBidi"/>
                <w:lang w:val="nl-BE" w:eastAsia="en-US"/>
              </w:rPr>
              <w:t xml:space="preserve"> </w:t>
            </w:r>
            <w:proofErr w:type="spellStart"/>
            <w:r w:rsidRPr="00AC1427">
              <w:rPr>
                <w:rFonts w:asciiTheme="minorHAnsi" w:hAnsiTheme="minorHAnsi" w:eastAsiaTheme="minorEastAsia" w:cstheme="minorBidi"/>
                <w:lang w:val="nl-BE" w:eastAsia="en-US"/>
              </w:rPr>
              <w:t>Anything</w:t>
            </w:r>
            <w:proofErr w:type="spellEnd"/>
            <w:r w:rsidRPr="00AC1427">
              <w:rPr>
                <w:rFonts w:asciiTheme="minorHAnsi" w:hAnsiTheme="minorHAnsi" w:eastAsiaTheme="minorEastAsia" w:cstheme="minorBidi"/>
                <w:lang w:val="nl-BE" w:eastAsia="en-US"/>
              </w:rPr>
              <w:t>: Crash Course Entrepreneurship: </w:t>
            </w:r>
            <w:hyperlink w:tgtFrame="_blank" w:history="1" r:id="rId14">
              <w:r w:rsidRPr="00AC1427">
                <w:rPr>
                  <w:rFonts w:asciiTheme="minorHAnsi" w:hAnsiTheme="minorHAnsi" w:eastAsiaTheme="minorEastAsia" w:cstheme="minorBidi"/>
                  <w:lang w:val="nl-BE" w:eastAsia="en-US"/>
                </w:rPr>
                <w:t>https://www.youtube.com/watch?v=n7-wsGLc1js&amp;list=PL8dPuuaLjXtNamNKW5qlS-nKgA0on7Qze&amp;index=13</w:t>
              </w:r>
            </w:hyperlink>
          </w:p>
          <w:p w:rsidRPr="00CE28D9" w:rsidR="00114659" w:rsidP="0735E8E2" w:rsidRDefault="00114659" w14:paraId="066EE2D1" w14:textId="3969C6B9">
            <w:pPr>
              <w:pStyle w:val="withbottommargin"/>
              <w:spacing w:before="0" w:beforeAutospacing="off" w:after="120" w:afterAutospacing="off"/>
              <w:rPr>
                <w:rFonts w:ascii="Calibri" w:hAnsi="Calibri" w:eastAsia="" w:cs="" w:asciiTheme="minorAscii" w:hAnsiTheme="minorAscii" w:eastAsiaTheme="minorEastAsia" w:cstheme="minorBidi"/>
                <w:lang w:val="nl-BE" w:eastAsia="en-US"/>
              </w:rPr>
            </w:pPr>
            <w:r w:rsidRPr="0735E8E2" w:rsidR="06589B8A">
              <w:rPr>
                <w:rFonts w:ascii="Calibri" w:hAnsi="Calibri" w:eastAsia="" w:cs="" w:asciiTheme="minorAscii" w:hAnsiTheme="minorAscii" w:eastAsiaTheme="minorEastAsia" w:cstheme="minorBidi"/>
                <w:lang w:val="nl-BE" w:eastAsia="en-US"/>
              </w:rPr>
              <w:t>Ge</w:t>
            </w:r>
            <w:r w:rsidRPr="0735E8E2" w:rsidR="00114659">
              <w:rPr>
                <w:rFonts w:ascii="Calibri" w:hAnsi="Calibri" w:eastAsia="" w:cs="" w:asciiTheme="minorAscii" w:hAnsiTheme="minorAscii" w:eastAsiaTheme="minorEastAsia" w:cstheme="minorBidi"/>
                <w:lang w:val="nl-BE" w:eastAsia="en-US"/>
              </w:rPr>
              <w:t>baseerd op programma Jong Ondernemen</w:t>
            </w:r>
          </w:p>
        </w:tc>
      </w:tr>
      <w:tr w:rsidRPr="00AC1427" w:rsidR="00114659" w:rsidTr="0735E8E2" w14:paraId="1A3ED724" w14:textId="77777777">
        <w:tc>
          <w:tcPr>
            <w:tcW w:w="13892" w:type="dxa"/>
            <w:tcMar/>
          </w:tcPr>
          <w:p w:rsidRPr="00114659" w:rsidR="00114659" w:rsidP="00EF50BE" w:rsidRDefault="00114659" w14:paraId="0CE3AB85" w14:textId="77777777">
            <w:pPr>
              <w:pStyle w:val="withbottommargin"/>
              <w:spacing w:before="0" w:beforeAutospacing="0" w:after="120" w:afterAutospacing="0"/>
              <w:rPr>
                <w:rFonts w:asciiTheme="minorHAnsi" w:hAnsiTheme="minorHAnsi" w:eastAsiaTheme="minorHAnsi" w:cstheme="minorBidi"/>
                <w:lang w:val="nl-BE" w:eastAsia="en-US"/>
              </w:rPr>
            </w:pPr>
            <w:r w:rsidRPr="00114659">
              <w:rPr>
                <w:rFonts w:asciiTheme="minorHAnsi" w:hAnsiTheme="minorHAnsi" w:eastAsiaTheme="minorHAnsi" w:cstheme="minorBidi"/>
                <w:b/>
                <w:bCs/>
                <w:lang w:val="nl-BE" w:eastAsia="en-US"/>
              </w:rPr>
              <w:t>Facilitator/</w:t>
            </w:r>
            <w:proofErr w:type="spellStart"/>
            <w:r w:rsidRPr="00114659">
              <w:rPr>
                <w:rFonts w:asciiTheme="minorHAnsi" w:hAnsiTheme="minorHAnsi" w:eastAsiaTheme="minorHAnsi" w:cstheme="minorBidi"/>
                <w:b/>
                <w:bCs/>
                <w:lang w:val="nl-BE" w:eastAsia="en-US"/>
              </w:rPr>
              <w:t>Learner</w:t>
            </w:r>
            <w:proofErr w:type="spellEnd"/>
            <w:r w:rsidRPr="00114659">
              <w:rPr>
                <w:rFonts w:asciiTheme="minorHAnsi" w:hAnsiTheme="minorHAnsi" w:eastAsiaTheme="minorHAnsi" w:cstheme="minorBidi"/>
                <w:b/>
                <w:bCs/>
                <w:lang w:val="nl-BE" w:eastAsia="en-US"/>
              </w:rPr>
              <w:t xml:space="preserve"> </w:t>
            </w:r>
            <w:proofErr w:type="spellStart"/>
            <w:r w:rsidRPr="00114659">
              <w:rPr>
                <w:rFonts w:asciiTheme="minorHAnsi" w:hAnsiTheme="minorHAnsi" w:eastAsiaTheme="minorHAnsi" w:cstheme="minorBidi"/>
                <w:b/>
                <w:bCs/>
                <w:lang w:val="nl-BE" w:eastAsia="en-US"/>
              </w:rPr>
              <w:t>Guidance</w:t>
            </w:r>
            <w:proofErr w:type="spellEnd"/>
            <w:r w:rsidRPr="00114659">
              <w:rPr>
                <w:rFonts w:asciiTheme="minorHAnsi" w:hAnsiTheme="minorHAnsi" w:eastAsiaTheme="minorHAnsi" w:cstheme="minorBidi"/>
                <w:b/>
                <w:bCs/>
                <w:lang w:val="nl-BE" w:eastAsia="en-US"/>
              </w:rPr>
              <w:t xml:space="preserve">: </w:t>
            </w:r>
          </w:p>
          <w:p w:rsidRPr="00822659" w:rsidR="00114659" w:rsidP="00EF50BE" w:rsidRDefault="00114659" w14:paraId="1537D6F9" w14:textId="77777777">
            <w:pPr>
              <w:pStyle w:val="withbottommargin"/>
              <w:spacing w:before="0" w:beforeAutospacing="0" w:after="120" w:afterAutospacing="0"/>
              <w:rPr>
                <w:rFonts w:asciiTheme="minorHAnsi" w:hAnsiTheme="minorHAnsi" w:eastAsiaTheme="minorEastAsia" w:cstheme="minorBidi"/>
                <w:lang w:val="nl-BE" w:eastAsia="en-US"/>
              </w:rPr>
            </w:pPr>
            <w:r w:rsidRPr="00822659">
              <w:rPr>
                <w:rFonts w:asciiTheme="minorHAnsi" w:hAnsiTheme="minorHAnsi" w:eastAsiaTheme="minorEastAsia" w:cstheme="minorBidi"/>
                <w:lang w:val="nl-BE" w:eastAsia="en-US"/>
              </w:rPr>
              <w:t>De rol van de l</w:t>
            </w:r>
            <w:r>
              <w:rPr>
                <w:rFonts w:asciiTheme="minorHAnsi" w:hAnsiTheme="minorHAnsi" w:eastAsiaTheme="minorEastAsia" w:cstheme="minorBidi"/>
                <w:lang w:val="nl-BE" w:eastAsia="en-US"/>
              </w:rPr>
              <w:t xml:space="preserve">eerkracht of coach hier is vooral om de jongeren te adviseren en te coachen. </w:t>
            </w:r>
          </w:p>
        </w:tc>
      </w:tr>
      <w:tr w:rsidRPr="00114659" w:rsidR="00114659" w:rsidTr="0735E8E2" w14:paraId="453C9CE2" w14:textId="77777777">
        <w:tc>
          <w:tcPr>
            <w:tcW w:w="13892" w:type="dxa"/>
            <w:tcMar/>
          </w:tcPr>
          <w:p w:rsidR="00114659" w:rsidP="00EF50BE" w:rsidRDefault="00114659" w14:paraId="77D03AE5" w14:textId="77777777">
            <w:pPr>
              <w:pStyle w:val="Normaalweb"/>
              <w:shd w:val="clear" w:color="auto" w:fill="FFFFFF" w:themeFill="background1"/>
              <w:spacing w:before="0" w:beforeAutospacing="0" w:after="0" w:afterAutospacing="0"/>
              <w:rPr>
                <w:rFonts w:asciiTheme="minorHAnsi" w:hAnsiTheme="minorHAnsi" w:eastAsiaTheme="minorEastAsia" w:cstheme="minorBidi"/>
                <w:b/>
                <w:bCs/>
                <w:lang w:val="nl-BE" w:eastAsia="en-US"/>
              </w:rPr>
            </w:pPr>
            <w:r w:rsidRPr="22A761A4">
              <w:rPr>
                <w:rFonts w:asciiTheme="minorHAnsi" w:hAnsiTheme="minorHAnsi" w:eastAsiaTheme="minorEastAsia" w:cstheme="minorBidi"/>
                <w:b/>
                <w:bCs/>
                <w:lang w:val="nl-BE" w:eastAsia="en-US"/>
              </w:rPr>
              <w:t xml:space="preserve">Details:  </w:t>
            </w:r>
          </w:p>
          <w:p w:rsidRPr="00114659" w:rsidR="00114659" w:rsidP="00114659" w:rsidRDefault="00114659" w14:paraId="6B096B34" w14:textId="77777777">
            <w:pPr>
              <w:pStyle w:val="withbottommargin"/>
              <w:numPr>
                <w:ilvl w:val="0"/>
                <w:numId w:val="14"/>
              </w:numPr>
              <w:spacing w:before="0" w:beforeAutospacing="0" w:after="120" w:afterAutospacing="0"/>
              <w:rPr>
                <w:rFonts w:asciiTheme="minorHAnsi" w:hAnsiTheme="minorHAnsi" w:eastAsiaTheme="minorEastAsia" w:cstheme="minorBidi"/>
                <w:lang w:val="nl-BE" w:eastAsia="en-US"/>
              </w:rPr>
            </w:pPr>
            <w:r w:rsidRPr="00114659">
              <w:rPr>
                <w:rFonts w:asciiTheme="minorHAnsi" w:hAnsiTheme="minorHAnsi" w:eastAsiaTheme="minorEastAsia" w:cstheme="minorBidi"/>
                <w:lang w:val="nl-BE" w:eastAsia="en-US"/>
              </w:rPr>
              <w:t xml:space="preserve">Reverse brainstorm </w:t>
            </w:r>
          </w:p>
          <w:p w:rsidRPr="00114659" w:rsidR="00114659" w:rsidP="0735E8E2" w:rsidRDefault="00114659" w14:paraId="6362ACF0" w14:textId="11FD0AB3">
            <w:pPr>
              <w:pStyle w:val="withbottommargin"/>
              <w:spacing w:before="0" w:beforeAutospacing="off" w:after="120" w:afterAutospacing="off"/>
              <w:rPr>
                <w:rFonts w:ascii="Calibri" w:hAnsi="Calibri" w:eastAsia="" w:cs="" w:asciiTheme="minorAscii" w:hAnsiTheme="minorAscii" w:eastAsiaTheme="minorEastAsia" w:cstheme="minorBidi"/>
                <w:lang w:val="nl-BE" w:eastAsia="en-US"/>
              </w:rPr>
            </w:pPr>
            <w:r w:rsidRPr="0735E8E2" w:rsidR="00114659">
              <w:rPr>
                <w:rFonts w:ascii="Calibri" w:hAnsi="Calibri" w:eastAsia="" w:cs="" w:asciiTheme="minorAscii" w:hAnsiTheme="minorAscii" w:eastAsiaTheme="minorEastAsia" w:cstheme="minorBidi"/>
                <w:lang w:val="nl-BE" w:eastAsia="en-US"/>
              </w:rPr>
              <w:t xml:space="preserve">Start met een ‘reverse brainstorm’. Pak wat pennen, post-its en papier. De jongeren schrijven per groep op een vel papier groot in het midden op ‘Hoe kunnen we het beste [vul hier je product in] NIET verkopen? Ze schrijven zoveel mogelijk ideeën op gedurende bijvoorbeeld 5 minuten. Na die vijf minuten gaan ze één voor één alle ideeën af en buigen ze ieder negatief idee om naar een positief idee. </w:t>
            </w:r>
          </w:p>
          <w:p w:rsidRPr="00114659" w:rsidR="00114659" w:rsidP="00114659" w:rsidRDefault="00114659" w14:paraId="5B91678D" w14:textId="77777777">
            <w:pPr>
              <w:pStyle w:val="withbottommargin"/>
              <w:numPr>
                <w:ilvl w:val="0"/>
                <w:numId w:val="14"/>
              </w:numPr>
              <w:spacing w:before="0" w:beforeAutospacing="0" w:after="120" w:afterAutospacing="0"/>
              <w:rPr>
                <w:rFonts w:asciiTheme="minorHAnsi" w:hAnsiTheme="minorHAnsi" w:eastAsiaTheme="minorEastAsia" w:cstheme="minorBidi"/>
                <w:lang w:val="nl-BE" w:eastAsia="en-US"/>
              </w:rPr>
            </w:pPr>
            <w:r w:rsidRPr="00114659">
              <w:rPr>
                <w:rFonts w:asciiTheme="minorHAnsi" w:hAnsiTheme="minorHAnsi" w:eastAsiaTheme="minorEastAsia" w:cstheme="minorBidi"/>
                <w:lang w:val="nl-BE" w:eastAsia="en-US"/>
              </w:rPr>
              <w:t>Oefen jouw pitch</w:t>
            </w:r>
          </w:p>
          <w:p w:rsidRPr="00114659" w:rsidR="00114659" w:rsidP="00114659" w:rsidRDefault="00114659" w14:paraId="743E696E" w14:textId="464ACB8C">
            <w:pPr>
              <w:pStyle w:val="withbottommargin"/>
              <w:spacing w:before="0" w:beforeAutospacing="0" w:after="120" w:afterAutospacing="0"/>
              <w:rPr>
                <w:rFonts w:asciiTheme="minorHAnsi" w:hAnsiTheme="minorHAnsi" w:eastAsiaTheme="minorEastAsia" w:cstheme="minorBidi"/>
                <w:lang w:val="nl-BE" w:eastAsia="en-US"/>
              </w:rPr>
            </w:pPr>
            <w:r w:rsidRPr="00114659">
              <w:rPr>
                <w:rFonts w:asciiTheme="minorHAnsi" w:hAnsiTheme="minorHAnsi" w:eastAsiaTheme="minorEastAsia" w:cstheme="minorBidi"/>
                <w:lang w:val="nl-BE" w:eastAsia="en-US"/>
              </w:rPr>
              <w:t xml:space="preserve">Eventueel kan er gestart worden met het filmpje ‘hoe geef je een pitch’: </w:t>
            </w:r>
            <w:hyperlink w:history="1" r:id="rId15">
              <w:r w:rsidRPr="00F85EC5" w:rsidR="00AC1427">
                <w:rPr>
                  <w:rStyle w:val="Hyperlink"/>
                  <w:rFonts w:asciiTheme="minorHAnsi" w:hAnsiTheme="minorHAnsi" w:eastAsiaTheme="minorEastAsia" w:cstheme="minorBidi"/>
                  <w:lang w:val="nl-BE" w:eastAsia="en-US"/>
                </w:rPr>
                <w:t>https://www.youtube.com/watch?v=NKpi21Vv5ag</w:t>
              </w:r>
            </w:hyperlink>
            <w:r w:rsidR="00AC1427">
              <w:rPr>
                <w:rFonts w:asciiTheme="minorHAnsi" w:hAnsiTheme="minorHAnsi" w:eastAsiaTheme="minorEastAsia" w:cstheme="minorBidi"/>
                <w:lang w:val="nl-BE" w:eastAsia="en-US"/>
              </w:rPr>
              <w:t xml:space="preserve"> Dit filmpje van Crash Course Business kan inspiratie geven over op welke emoties je kan inspelen met een </w:t>
            </w:r>
            <w:proofErr w:type="spellStart"/>
            <w:r w:rsidR="00AC1427">
              <w:rPr>
                <w:rFonts w:asciiTheme="minorHAnsi" w:hAnsiTheme="minorHAnsi" w:eastAsiaTheme="minorEastAsia" w:cstheme="minorBidi"/>
                <w:lang w:val="nl-BE" w:eastAsia="en-US"/>
              </w:rPr>
              <w:t>verkoopspitch</w:t>
            </w:r>
            <w:proofErr w:type="spellEnd"/>
            <w:r w:rsidR="00AC1427">
              <w:rPr>
                <w:rFonts w:asciiTheme="minorHAnsi" w:hAnsiTheme="minorHAnsi" w:eastAsiaTheme="minorEastAsia" w:cstheme="minorBidi"/>
                <w:lang w:val="nl-BE" w:eastAsia="en-US"/>
              </w:rPr>
              <w:t xml:space="preserve">: </w:t>
            </w:r>
            <w:hyperlink w:tgtFrame="_blank" w:history="1" r:id="rId16">
              <w:r w:rsidRPr="00AC1427" w:rsidR="00AC1427">
                <w:rPr>
                  <w:rFonts w:asciiTheme="minorHAnsi" w:hAnsiTheme="minorHAnsi" w:eastAsiaTheme="minorEastAsia" w:cstheme="minorBidi"/>
                  <w:lang w:val="nl-BE" w:eastAsia="en-US"/>
                </w:rPr>
                <w:t>https://www.youtube.com/watch?v=n7-wsGLc1js&amp;list=PL8dPuuaLjXtNamNKW5qlS-nKgA0on7Qze&amp;index=13</w:t>
              </w:r>
            </w:hyperlink>
          </w:p>
          <w:p w:rsidR="00114659" w:rsidP="00114659" w:rsidRDefault="00114659" w14:paraId="0DEBF3F3" w14:textId="77777777">
            <w:pPr>
              <w:pStyle w:val="withbottommargin"/>
              <w:spacing w:before="0" w:beforeAutospacing="0" w:after="120" w:afterAutospacing="0"/>
              <w:rPr>
                <w:rFonts w:asciiTheme="minorHAnsi" w:hAnsiTheme="minorHAnsi" w:eastAsiaTheme="minorEastAsia" w:cstheme="minorBidi"/>
                <w:lang w:val="nl-BE" w:eastAsia="en-US"/>
              </w:rPr>
            </w:pPr>
            <w:r w:rsidRPr="00114659">
              <w:rPr>
                <w:rFonts w:asciiTheme="minorHAnsi" w:hAnsiTheme="minorHAnsi" w:eastAsiaTheme="minorEastAsia" w:cstheme="minorBidi"/>
                <w:lang w:val="nl-BE" w:eastAsia="en-US"/>
              </w:rPr>
              <w:t xml:space="preserve">Als startpunt voor de salespitch kan je de resultaten van de ‘reverse brainstorm’ gebruiken. Jongeren oefenen per twee een pitch. Eén jongere speelt verkoper, één de klant. Vervolgens draaien ze de rollen om. Ze geven feedback aan elkaar. In de </w:t>
            </w:r>
            <w:proofErr w:type="spellStart"/>
            <w:r w:rsidRPr="00114659">
              <w:rPr>
                <w:rFonts w:asciiTheme="minorHAnsi" w:hAnsiTheme="minorHAnsi" w:eastAsiaTheme="minorEastAsia" w:cstheme="minorBidi"/>
                <w:lang w:val="nl-BE" w:eastAsia="en-US"/>
              </w:rPr>
              <w:t>toolbox</w:t>
            </w:r>
            <w:proofErr w:type="spellEnd"/>
            <w:r w:rsidRPr="00114659">
              <w:rPr>
                <w:rFonts w:asciiTheme="minorHAnsi" w:hAnsiTheme="minorHAnsi" w:eastAsiaTheme="minorEastAsia" w:cstheme="minorBidi"/>
                <w:lang w:val="nl-BE" w:eastAsia="en-US"/>
              </w:rPr>
              <w:t xml:space="preserve"> kan je tips vinden om constructief feedback te geven (link). </w:t>
            </w:r>
          </w:p>
          <w:p w:rsidRPr="00114659" w:rsidR="00114659" w:rsidP="00114659" w:rsidRDefault="00114659" w14:paraId="195F9FAB" w14:textId="6CC64903">
            <w:pPr>
              <w:pStyle w:val="withbottommargin"/>
              <w:spacing w:before="0" w:beforeAutospacing="0" w:after="120" w:afterAutospacing="0"/>
              <w:rPr>
                <w:rFonts w:asciiTheme="minorHAnsi" w:hAnsiTheme="minorHAnsi" w:eastAsiaTheme="minorEastAsia" w:cstheme="minorBidi"/>
                <w:lang w:val="nl-BE" w:eastAsia="en-US"/>
              </w:rPr>
            </w:pPr>
            <w:r w:rsidRPr="00114659">
              <w:rPr>
                <w:rFonts w:asciiTheme="minorHAnsi" w:hAnsiTheme="minorHAnsi" w:eastAsiaTheme="minorEastAsia" w:cstheme="minorBidi"/>
                <w:lang w:val="nl-BE" w:eastAsia="en-US"/>
              </w:rPr>
              <w:t xml:space="preserve">Afsluitend kan iedere jongere zijn salespitch delen met de volledige groep. Er kan eventueel gestemd worden op ‘de beste </w:t>
            </w:r>
            <w:proofErr w:type="spellStart"/>
            <w:r w:rsidRPr="00114659">
              <w:rPr>
                <w:rFonts w:asciiTheme="minorHAnsi" w:hAnsiTheme="minorHAnsi" w:eastAsiaTheme="minorEastAsia" w:cstheme="minorBidi"/>
                <w:lang w:val="nl-BE" w:eastAsia="en-US"/>
              </w:rPr>
              <w:t>verkoopspitch</w:t>
            </w:r>
            <w:proofErr w:type="spellEnd"/>
            <w:r w:rsidRPr="00114659">
              <w:rPr>
                <w:rFonts w:asciiTheme="minorHAnsi" w:hAnsiTheme="minorHAnsi" w:eastAsiaTheme="minorEastAsia" w:cstheme="minorBidi"/>
                <w:lang w:val="nl-BE" w:eastAsia="en-US"/>
              </w:rPr>
              <w:t xml:space="preserve">’. </w:t>
            </w:r>
          </w:p>
          <w:p w:rsidRPr="002E7AF9" w:rsidR="00114659" w:rsidP="00EF50BE" w:rsidRDefault="00114659" w14:paraId="7568817D" w14:textId="77777777">
            <w:pPr>
              <w:pStyle w:val="Normaalweb"/>
              <w:shd w:val="clear" w:color="auto" w:fill="FFFFFF"/>
              <w:spacing w:before="0" w:beforeAutospacing="0" w:after="0" w:afterAutospacing="0"/>
              <w:rPr>
                <w:rFonts w:asciiTheme="minorHAnsi" w:hAnsiTheme="minorHAnsi" w:eastAsiaTheme="minorHAnsi" w:cstheme="minorBidi"/>
                <w:lang w:val="nl-BE" w:eastAsia="en-US"/>
              </w:rPr>
            </w:pPr>
          </w:p>
        </w:tc>
      </w:tr>
    </w:tbl>
    <w:p w:rsidRPr="002E7AF9" w:rsidR="00114659" w:rsidP="004D52D7" w:rsidRDefault="00114659" w14:paraId="37820EAC" w14:textId="77777777">
      <w:pPr>
        <w:rPr>
          <w:rFonts w:ascii="Calibri" w:hAnsi="Calibri"/>
          <w:b/>
          <w:sz w:val="22"/>
          <w:szCs w:val="22"/>
          <w:lang w:val="nl-BE"/>
        </w:rPr>
      </w:pPr>
    </w:p>
    <w:sectPr w:rsidRPr="002E7AF9" w:rsidR="00114659" w:rsidSect="00211D81">
      <w:headerReference w:type="default" r:id="rId17"/>
      <w:footerReference w:type="default" r:id="rId18"/>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5561F" w:rsidP="0093137D" w:rsidRDefault="0075561F" w14:paraId="0EC9172E" w14:textId="77777777">
      <w:r>
        <w:separator/>
      </w:r>
    </w:p>
  </w:endnote>
  <w:endnote w:type="continuationSeparator" w:id="0">
    <w:p w:rsidR="0075561F" w:rsidP="0093137D" w:rsidRDefault="0075561F" w14:paraId="14CE480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rsidR="00B300B8" w:rsidRDefault="00B300B8" w14:paraId="2BF3EE3F" w14:textId="6B937B96">
        <w:pPr>
          <w:pStyle w:val="Voettekst"/>
          <w:jc w:val="center"/>
        </w:pPr>
        <w:r>
          <w:fldChar w:fldCharType="begin"/>
        </w:r>
        <w:r>
          <w:instrText xml:space="preserve"> PAGE   \* MERGEFORMAT </w:instrText>
        </w:r>
        <w:r>
          <w:fldChar w:fldCharType="separate"/>
        </w:r>
        <w:r>
          <w:rPr>
            <w:noProof/>
          </w:rPr>
          <w:t>2</w:t>
        </w:r>
        <w:r>
          <w:rPr>
            <w:noProof/>
          </w:rPr>
          <w:fldChar w:fldCharType="end"/>
        </w:r>
      </w:p>
    </w:sdtContent>
  </w:sdt>
  <w:p w:rsidR="0093137D" w:rsidRDefault="0093137D" w14:paraId="022A6107"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5561F" w:rsidP="0093137D" w:rsidRDefault="0075561F" w14:paraId="2AB835F3" w14:textId="77777777">
      <w:r>
        <w:separator/>
      </w:r>
    </w:p>
  </w:footnote>
  <w:footnote w:type="continuationSeparator" w:id="0">
    <w:p w:rsidR="0075561F" w:rsidP="0093137D" w:rsidRDefault="0075561F" w14:paraId="5B9EBD7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1622B5" w:rsidP="00824D2D" w:rsidRDefault="22A761A4" w14:paraId="146A058E" w14:textId="7567CA9E">
    <w:pPr>
      <w:pStyle w:val="Koptekst"/>
      <w:jc w:val="center"/>
    </w:pPr>
    <w:r w:rsidR="0735E8E2">
      <w:drawing>
        <wp:inline wp14:editId="6D52C048" wp14:anchorId="432FEBC8">
          <wp:extent cx="3105163" cy="1224000"/>
          <wp:effectExtent l="0" t="0" r="0" b="0"/>
          <wp:docPr id="1" name="Picture 1" descr="Logo&#10;&#10;Description automatically generated" title=""/>
          <wp:cNvGraphicFramePr>
            <a:graphicFrameLocks noChangeAspect="1"/>
          </wp:cNvGraphicFramePr>
          <a:graphic>
            <a:graphicData uri="http://schemas.openxmlformats.org/drawingml/2006/picture">
              <pic:pic>
                <pic:nvPicPr>
                  <pic:cNvPr id="0" name="Picture 1"/>
                  <pic:cNvPicPr/>
                </pic:nvPicPr>
                <pic:blipFill>
                  <a:blip r:embed="R228655e71d4346b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105163" cy="1224000"/>
                  </a:xfrm>
                  <a:prstGeom prst="rect">
                    <a:avLst/>
                  </a:prstGeom>
                </pic:spPr>
              </pic:pic>
            </a:graphicData>
          </a:graphic>
        </wp:inline>
      </w:drawing>
    </w:r>
    <w:r w:rsidRPr="0735E8E2" w:rsidR="0735E8E2">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20C2"/>
    <w:multiLevelType w:val="hybridMultilevel"/>
    <w:tmpl w:val="D1A2C6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BB52CB7"/>
    <w:multiLevelType w:val="hybridMultilevel"/>
    <w:tmpl w:val="AAA88C82"/>
    <w:lvl w:ilvl="0" w:tplc="8D6869A8">
      <w:start w:val="2"/>
      <w:numFmt w:val="bullet"/>
      <w:lvlText w:val="-"/>
      <w:lvlJc w:val="left"/>
      <w:pPr>
        <w:ind w:left="720" w:hanging="360"/>
      </w:pPr>
      <w:rPr>
        <w:rFonts w:hint="default" w:ascii="Calibri" w:hAnsi="Calibri" w:cs="Calibri" w:eastAsiaTheme="minorHAns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 w15:restartNumberingAfterBreak="0">
    <w:nsid w:val="1D99307D"/>
    <w:multiLevelType w:val="hybridMultilevel"/>
    <w:tmpl w:val="C590A4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91E26DA"/>
    <w:multiLevelType w:val="hybridMultilevel"/>
    <w:tmpl w:val="962EC8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2DE31F6"/>
    <w:multiLevelType w:val="hybridMultilevel"/>
    <w:tmpl w:val="CBAAF1AA"/>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6" w15:restartNumberingAfterBreak="0">
    <w:nsid w:val="3EA030F3"/>
    <w:multiLevelType w:val="hybridMultilevel"/>
    <w:tmpl w:val="13AACFD0"/>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7" w15:restartNumberingAfterBreak="0">
    <w:nsid w:val="4E3C0F48"/>
    <w:multiLevelType w:val="hybridMultilevel"/>
    <w:tmpl w:val="E94A402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5C8E6D97"/>
    <w:multiLevelType w:val="hybridMultilevel"/>
    <w:tmpl w:val="107E19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E455233"/>
    <w:multiLevelType w:val="hybridMultilevel"/>
    <w:tmpl w:val="75ACB314"/>
    <w:lvl w:ilvl="0" w:tplc="05D4D740">
      <w:start w:val="1"/>
      <w:numFmt w:val="bullet"/>
      <w:lvlText w:val=""/>
      <w:lvlJc w:val="left"/>
      <w:pPr>
        <w:tabs>
          <w:tab w:val="num" w:pos="720"/>
        </w:tabs>
        <w:ind w:left="720" w:hanging="360"/>
      </w:pPr>
      <w:rPr>
        <w:rFonts w:hint="default" w:ascii="Symbol" w:hAnsi="Symbol"/>
        <w:sz w:val="20"/>
      </w:rPr>
    </w:lvl>
    <w:lvl w:ilvl="1" w:tplc="656413E4" w:tentative="1">
      <w:start w:val="1"/>
      <w:numFmt w:val="bullet"/>
      <w:lvlText w:val=""/>
      <w:lvlJc w:val="left"/>
      <w:pPr>
        <w:tabs>
          <w:tab w:val="num" w:pos="1440"/>
        </w:tabs>
        <w:ind w:left="1440" w:hanging="360"/>
      </w:pPr>
      <w:rPr>
        <w:rFonts w:hint="default" w:ascii="Symbol" w:hAnsi="Symbol"/>
        <w:sz w:val="20"/>
      </w:rPr>
    </w:lvl>
    <w:lvl w:ilvl="2" w:tplc="72B29D74" w:tentative="1">
      <w:start w:val="1"/>
      <w:numFmt w:val="bullet"/>
      <w:lvlText w:val=""/>
      <w:lvlJc w:val="left"/>
      <w:pPr>
        <w:tabs>
          <w:tab w:val="num" w:pos="2160"/>
        </w:tabs>
        <w:ind w:left="2160" w:hanging="360"/>
      </w:pPr>
      <w:rPr>
        <w:rFonts w:hint="default" w:ascii="Symbol" w:hAnsi="Symbol"/>
        <w:sz w:val="20"/>
      </w:rPr>
    </w:lvl>
    <w:lvl w:ilvl="3" w:tplc="F3A8049A" w:tentative="1">
      <w:start w:val="1"/>
      <w:numFmt w:val="bullet"/>
      <w:lvlText w:val=""/>
      <w:lvlJc w:val="left"/>
      <w:pPr>
        <w:tabs>
          <w:tab w:val="num" w:pos="2880"/>
        </w:tabs>
        <w:ind w:left="2880" w:hanging="360"/>
      </w:pPr>
      <w:rPr>
        <w:rFonts w:hint="default" w:ascii="Symbol" w:hAnsi="Symbol"/>
        <w:sz w:val="20"/>
      </w:rPr>
    </w:lvl>
    <w:lvl w:ilvl="4" w:tplc="CBB463E0" w:tentative="1">
      <w:start w:val="1"/>
      <w:numFmt w:val="bullet"/>
      <w:lvlText w:val=""/>
      <w:lvlJc w:val="left"/>
      <w:pPr>
        <w:tabs>
          <w:tab w:val="num" w:pos="3600"/>
        </w:tabs>
        <w:ind w:left="3600" w:hanging="360"/>
      </w:pPr>
      <w:rPr>
        <w:rFonts w:hint="default" w:ascii="Symbol" w:hAnsi="Symbol"/>
        <w:sz w:val="20"/>
      </w:rPr>
    </w:lvl>
    <w:lvl w:ilvl="5" w:tplc="F2D2240E" w:tentative="1">
      <w:start w:val="1"/>
      <w:numFmt w:val="bullet"/>
      <w:lvlText w:val=""/>
      <w:lvlJc w:val="left"/>
      <w:pPr>
        <w:tabs>
          <w:tab w:val="num" w:pos="4320"/>
        </w:tabs>
        <w:ind w:left="4320" w:hanging="360"/>
      </w:pPr>
      <w:rPr>
        <w:rFonts w:hint="default" w:ascii="Symbol" w:hAnsi="Symbol"/>
        <w:sz w:val="20"/>
      </w:rPr>
    </w:lvl>
    <w:lvl w:ilvl="6" w:tplc="83F86AD6" w:tentative="1">
      <w:start w:val="1"/>
      <w:numFmt w:val="bullet"/>
      <w:lvlText w:val=""/>
      <w:lvlJc w:val="left"/>
      <w:pPr>
        <w:tabs>
          <w:tab w:val="num" w:pos="5040"/>
        </w:tabs>
        <w:ind w:left="5040" w:hanging="360"/>
      </w:pPr>
      <w:rPr>
        <w:rFonts w:hint="default" w:ascii="Symbol" w:hAnsi="Symbol"/>
        <w:sz w:val="20"/>
      </w:rPr>
    </w:lvl>
    <w:lvl w:ilvl="7" w:tplc="EF0E6C74" w:tentative="1">
      <w:start w:val="1"/>
      <w:numFmt w:val="bullet"/>
      <w:lvlText w:val=""/>
      <w:lvlJc w:val="left"/>
      <w:pPr>
        <w:tabs>
          <w:tab w:val="num" w:pos="5760"/>
        </w:tabs>
        <w:ind w:left="5760" w:hanging="360"/>
      </w:pPr>
      <w:rPr>
        <w:rFonts w:hint="default" w:ascii="Symbol" w:hAnsi="Symbol"/>
        <w:sz w:val="20"/>
      </w:rPr>
    </w:lvl>
    <w:lvl w:ilvl="8" w:tplc="FCA030B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62203875"/>
    <w:multiLevelType w:val="hybridMultilevel"/>
    <w:tmpl w:val="962EC8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63A50F1B"/>
    <w:multiLevelType w:val="hybridMultilevel"/>
    <w:tmpl w:val="981282B4"/>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71412D6B"/>
    <w:multiLevelType w:val="hybridMultilevel"/>
    <w:tmpl w:val="16DECC2A"/>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75BF6434"/>
    <w:multiLevelType w:val="hybridMultilevel"/>
    <w:tmpl w:val="D25CA978"/>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num w:numId="1">
    <w:abstractNumId w:val="1"/>
  </w:num>
  <w:num w:numId="2">
    <w:abstractNumId w:val="8"/>
  </w:num>
  <w:num w:numId="3">
    <w:abstractNumId w:val="0"/>
  </w:num>
  <w:num w:numId="4">
    <w:abstractNumId w:val="3"/>
  </w:num>
  <w:num w:numId="5">
    <w:abstractNumId w:val="9"/>
  </w:num>
  <w:num w:numId="6">
    <w:abstractNumId w:val="10"/>
  </w:num>
  <w:num w:numId="7">
    <w:abstractNumId w:val="4"/>
  </w:num>
  <w:num w:numId="8">
    <w:abstractNumId w:val="12"/>
  </w:num>
  <w:num w:numId="9">
    <w:abstractNumId w:val="7"/>
  </w:num>
  <w:num w:numId="10">
    <w:abstractNumId w:val="11"/>
  </w:num>
  <w:num w:numId="11">
    <w:abstractNumId w:val="13"/>
  </w:num>
  <w:num w:numId="12">
    <w:abstractNumId w:val="6"/>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00626"/>
    <w:rsid w:val="0002158A"/>
    <w:rsid w:val="000245A5"/>
    <w:rsid w:val="000305AD"/>
    <w:rsid w:val="00046DE1"/>
    <w:rsid w:val="0005213E"/>
    <w:rsid w:val="000A4483"/>
    <w:rsid w:val="00114659"/>
    <w:rsid w:val="00121C60"/>
    <w:rsid w:val="00127D30"/>
    <w:rsid w:val="00127D60"/>
    <w:rsid w:val="00130CA4"/>
    <w:rsid w:val="00136AF2"/>
    <w:rsid w:val="0015415D"/>
    <w:rsid w:val="001622B5"/>
    <w:rsid w:val="00173B73"/>
    <w:rsid w:val="001838F3"/>
    <w:rsid w:val="001A248D"/>
    <w:rsid w:val="001A5EDC"/>
    <w:rsid w:val="001C4414"/>
    <w:rsid w:val="001F5D2A"/>
    <w:rsid w:val="00204FD5"/>
    <w:rsid w:val="00211799"/>
    <w:rsid w:val="00211D81"/>
    <w:rsid w:val="00212D8A"/>
    <w:rsid w:val="0022090B"/>
    <w:rsid w:val="002239AC"/>
    <w:rsid w:val="00237A40"/>
    <w:rsid w:val="00240C06"/>
    <w:rsid w:val="00242218"/>
    <w:rsid w:val="00256339"/>
    <w:rsid w:val="00257115"/>
    <w:rsid w:val="00265FA7"/>
    <w:rsid w:val="0027536D"/>
    <w:rsid w:val="00280682"/>
    <w:rsid w:val="002B63E0"/>
    <w:rsid w:val="002C1FEA"/>
    <w:rsid w:val="002E7AF9"/>
    <w:rsid w:val="002F5FC6"/>
    <w:rsid w:val="00327D63"/>
    <w:rsid w:val="003775C4"/>
    <w:rsid w:val="00384E91"/>
    <w:rsid w:val="003B103A"/>
    <w:rsid w:val="003D1C5C"/>
    <w:rsid w:val="003E6E53"/>
    <w:rsid w:val="00400090"/>
    <w:rsid w:val="004442D5"/>
    <w:rsid w:val="00446398"/>
    <w:rsid w:val="004809EB"/>
    <w:rsid w:val="00496D35"/>
    <w:rsid w:val="00497408"/>
    <w:rsid w:val="004B5EDA"/>
    <w:rsid w:val="004D52D7"/>
    <w:rsid w:val="004D54D3"/>
    <w:rsid w:val="004E0EF9"/>
    <w:rsid w:val="004E3CD4"/>
    <w:rsid w:val="004F5274"/>
    <w:rsid w:val="005007F2"/>
    <w:rsid w:val="0050562F"/>
    <w:rsid w:val="0050689E"/>
    <w:rsid w:val="005254B6"/>
    <w:rsid w:val="00534E39"/>
    <w:rsid w:val="00540E6F"/>
    <w:rsid w:val="00554746"/>
    <w:rsid w:val="00555C62"/>
    <w:rsid w:val="00591FB4"/>
    <w:rsid w:val="005B499E"/>
    <w:rsid w:val="005C10C2"/>
    <w:rsid w:val="005C34AD"/>
    <w:rsid w:val="005C3A0B"/>
    <w:rsid w:val="005D3EE0"/>
    <w:rsid w:val="00607934"/>
    <w:rsid w:val="006409CF"/>
    <w:rsid w:val="0067482C"/>
    <w:rsid w:val="00676C9C"/>
    <w:rsid w:val="00683CF5"/>
    <w:rsid w:val="006B1DA3"/>
    <w:rsid w:val="006B7D0F"/>
    <w:rsid w:val="006C2533"/>
    <w:rsid w:val="006D79AD"/>
    <w:rsid w:val="006F1404"/>
    <w:rsid w:val="00720505"/>
    <w:rsid w:val="007375E1"/>
    <w:rsid w:val="0075561F"/>
    <w:rsid w:val="0077000A"/>
    <w:rsid w:val="007B1846"/>
    <w:rsid w:val="007C543E"/>
    <w:rsid w:val="00822659"/>
    <w:rsid w:val="00824D2D"/>
    <w:rsid w:val="008330E3"/>
    <w:rsid w:val="00844568"/>
    <w:rsid w:val="008671A6"/>
    <w:rsid w:val="00867890"/>
    <w:rsid w:val="00875A43"/>
    <w:rsid w:val="008A07C8"/>
    <w:rsid w:val="009013E4"/>
    <w:rsid w:val="00902C53"/>
    <w:rsid w:val="00915C11"/>
    <w:rsid w:val="00926AE2"/>
    <w:rsid w:val="0093137D"/>
    <w:rsid w:val="00943AC8"/>
    <w:rsid w:val="00946A8E"/>
    <w:rsid w:val="0095581F"/>
    <w:rsid w:val="009743DF"/>
    <w:rsid w:val="00993C22"/>
    <w:rsid w:val="009978F8"/>
    <w:rsid w:val="009A3BE1"/>
    <w:rsid w:val="009A6DD0"/>
    <w:rsid w:val="009C7F9A"/>
    <w:rsid w:val="009E315C"/>
    <w:rsid w:val="009E3DC0"/>
    <w:rsid w:val="009E432B"/>
    <w:rsid w:val="009E49FD"/>
    <w:rsid w:val="00A40834"/>
    <w:rsid w:val="00A466AC"/>
    <w:rsid w:val="00A511F5"/>
    <w:rsid w:val="00A522E8"/>
    <w:rsid w:val="00A81E0B"/>
    <w:rsid w:val="00A92DE7"/>
    <w:rsid w:val="00AB1CC1"/>
    <w:rsid w:val="00AC1427"/>
    <w:rsid w:val="00AD0CC5"/>
    <w:rsid w:val="00AD59A0"/>
    <w:rsid w:val="00AF100F"/>
    <w:rsid w:val="00AF7AC7"/>
    <w:rsid w:val="00B028F0"/>
    <w:rsid w:val="00B20A62"/>
    <w:rsid w:val="00B300B8"/>
    <w:rsid w:val="00B41305"/>
    <w:rsid w:val="00B63F86"/>
    <w:rsid w:val="00B75863"/>
    <w:rsid w:val="00B95091"/>
    <w:rsid w:val="00BA02D5"/>
    <w:rsid w:val="00BC4A68"/>
    <w:rsid w:val="00BD4CF2"/>
    <w:rsid w:val="00BE3E1B"/>
    <w:rsid w:val="00BE65BB"/>
    <w:rsid w:val="00BF14B0"/>
    <w:rsid w:val="00BF47D0"/>
    <w:rsid w:val="00C11570"/>
    <w:rsid w:val="00C22F7D"/>
    <w:rsid w:val="00C23F00"/>
    <w:rsid w:val="00C3640D"/>
    <w:rsid w:val="00C573E2"/>
    <w:rsid w:val="00C61F5F"/>
    <w:rsid w:val="00C82E27"/>
    <w:rsid w:val="00C840A9"/>
    <w:rsid w:val="00C9591B"/>
    <w:rsid w:val="00CA544F"/>
    <w:rsid w:val="00CD096E"/>
    <w:rsid w:val="00CD48BB"/>
    <w:rsid w:val="00CE28D9"/>
    <w:rsid w:val="00D032B3"/>
    <w:rsid w:val="00D05BCD"/>
    <w:rsid w:val="00D238F5"/>
    <w:rsid w:val="00D565D4"/>
    <w:rsid w:val="00D81C57"/>
    <w:rsid w:val="00D94A2E"/>
    <w:rsid w:val="00D96A91"/>
    <w:rsid w:val="00D975DA"/>
    <w:rsid w:val="00D9760E"/>
    <w:rsid w:val="00DB0D11"/>
    <w:rsid w:val="00DB5FC9"/>
    <w:rsid w:val="00E25999"/>
    <w:rsid w:val="00E32697"/>
    <w:rsid w:val="00E361F3"/>
    <w:rsid w:val="00E51B5F"/>
    <w:rsid w:val="00E559E1"/>
    <w:rsid w:val="00EA3493"/>
    <w:rsid w:val="00EB2938"/>
    <w:rsid w:val="00F110A9"/>
    <w:rsid w:val="00F17048"/>
    <w:rsid w:val="00F55B7C"/>
    <w:rsid w:val="00F61274"/>
    <w:rsid w:val="00F6568D"/>
    <w:rsid w:val="00F673CC"/>
    <w:rsid w:val="00F72F8E"/>
    <w:rsid w:val="00F92166"/>
    <w:rsid w:val="00FA02F8"/>
    <w:rsid w:val="00FB493C"/>
    <w:rsid w:val="00FC233B"/>
    <w:rsid w:val="00FE079B"/>
    <w:rsid w:val="00FF0899"/>
    <w:rsid w:val="048351E0"/>
    <w:rsid w:val="06589B8A"/>
    <w:rsid w:val="0735E8E2"/>
    <w:rsid w:val="085D6F87"/>
    <w:rsid w:val="08E26A1E"/>
    <w:rsid w:val="0D38A2EA"/>
    <w:rsid w:val="13F579D2"/>
    <w:rsid w:val="159BF14D"/>
    <w:rsid w:val="19130EBB"/>
    <w:rsid w:val="2158AB96"/>
    <w:rsid w:val="22A761A4"/>
    <w:rsid w:val="26D8F147"/>
    <w:rsid w:val="2767A4AC"/>
    <w:rsid w:val="31647B95"/>
    <w:rsid w:val="369ED9D9"/>
    <w:rsid w:val="38944CDA"/>
    <w:rsid w:val="38C1F9DA"/>
    <w:rsid w:val="3BA301BC"/>
    <w:rsid w:val="3EB30398"/>
    <w:rsid w:val="43620E73"/>
    <w:rsid w:val="49D79D22"/>
    <w:rsid w:val="4E5C2CBE"/>
    <w:rsid w:val="56928E73"/>
    <w:rsid w:val="63E47FDB"/>
    <w:rsid w:val="6450F658"/>
    <w:rsid w:val="662C62EE"/>
    <w:rsid w:val="69BE61DF"/>
    <w:rsid w:val="70528E3C"/>
    <w:rsid w:val="70863D29"/>
    <w:rsid w:val="76A9E692"/>
    <w:rsid w:val="7C231E05"/>
    <w:rsid w:val="7ECE06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ABD95"/>
  <w15:docId w15:val="{13237D4A-FDA3-4628-8202-DCEBFC8A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cs="Times New Roman" w:eastAsiaTheme="minorHAnsi"/>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lang w:val="en-US"/>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rsid w:val="00607934"/>
    <w:rPr>
      <w:rFonts w:ascii="Arial" w:hAnsi="Arial" w:eastAsia="Times New Roman" w:cs="Arial"/>
      <w:b/>
      <w:bCs/>
      <w:kern w:val="32"/>
      <w:sz w:val="32"/>
      <w:szCs w:val="32"/>
    </w:rPr>
  </w:style>
  <w:style w:type="character" w:styleId="Kop2Char" w:customStyle="1">
    <w:name w:val="Kop 2 Char"/>
    <w:basedOn w:val="Standaardalinea-lettertype"/>
    <w:link w:val="Kop2"/>
    <w:rsid w:val="00607934"/>
    <w:rPr>
      <w:rFonts w:ascii="Arial" w:hAnsi="Arial" w:eastAsia="Times New Roman" w:cs="Arial"/>
      <w:b/>
      <w:bCs/>
      <w:i/>
      <w:iCs/>
      <w:sz w:val="28"/>
      <w:szCs w:val="28"/>
    </w:rPr>
  </w:style>
  <w:style w:type="character" w:styleId="Kop3Char" w:customStyle="1">
    <w:name w:val="Kop 3 Char"/>
    <w:basedOn w:val="Standaardalinea-lettertype"/>
    <w:link w:val="Kop3"/>
    <w:rsid w:val="00607934"/>
    <w:rPr>
      <w:rFonts w:ascii="Arial" w:hAnsi="Arial" w:eastAsia="Times New Roman" w:cs="Arial"/>
      <w:b/>
      <w:bCs/>
      <w:sz w:val="26"/>
      <w:szCs w:val="26"/>
    </w:rPr>
  </w:style>
  <w:style w:type="character" w:styleId="Kop4Char" w:customStyle="1">
    <w:name w:val="Kop 4 Char"/>
    <w:basedOn w:val="Standaardalinea-lettertype"/>
    <w:link w:val="Kop4"/>
    <w:rsid w:val="00607934"/>
    <w:rPr>
      <w:rFonts w:eastAsia="Times New Roman"/>
      <w:b/>
      <w:sz w:val="24"/>
      <w:lang w:val="en-US"/>
    </w:rPr>
  </w:style>
  <w:style w:type="character" w:styleId="Kop5Char" w:customStyle="1">
    <w:name w:val="Kop 5 Char"/>
    <w:basedOn w:val="Standaardalinea-lettertype"/>
    <w:link w:val="Kop5"/>
    <w:rsid w:val="00607934"/>
    <w:rPr>
      <w:rFonts w:eastAsia="Times New Roman"/>
      <w:b/>
      <w:bCs/>
      <w:i/>
      <w:iCs/>
      <w:sz w:val="26"/>
      <w:szCs w:val="26"/>
    </w:rPr>
  </w:style>
  <w:style w:type="character" w:styleId="Kop6Char" w:customStyle="1">
    <w:name w:val="Kop 6 Char"/>
    <w:basedOn w:val="Standaardalinea-lettertype"/>
    <w:link w:val="Kop6"/>
    <w:rsid w:val="00607934"/>
    <w:rPr>
      <w:rFonts w:eastAsia="Times New Roman"/>
      <w:b/>
      <w:bCs/>
      <w:sz w:val="22"/>
      <w:szCs w:val="22"/>
    </w:rPr>
  </w:style>
  <w:style w:type="character" w:styleId="Kop7Char" w:customStyle="1">
    <w:name w:val="Kop 7 Char"/>
    <w:basedOn w:val="Standaardalinea-lettertype"/>
    <w:link w:val="Kop7"/>
    <w:rsid w:val="00607934"/>
    <w:rPr>
      <w:rFonts w:eastAsia="Times New Roman"/>
      <w:sz w:val="24"/>
      <w:szCs w:val="24"/>
    </w:rPr>
  </w:style>
  <w:style w:type="character" w:styleId="Kop8Char" w:customStyle="1">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styleId="TitelChar" w:customStyle="1">
    <w:name w:val="Titel Char"/>
    <w:basedOn w:val="Standaardalinea-lettertype"/>
    <w:link w:val="Titel"/>
    <w:rsid w:val="00607934"/>
    <w:rPr>
      <w:rFonts w:ascii="Trebuchet MS" w:hAnsi="Trebuchet MS" w:eastAsia="Times New Roman"/>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styleId="OndertitelChar" w:customStyle="1">
    <w:name w:val="Ondertitel Char"/>
    <w:basedOn w:val="Standaardalinea-lettertype"/>
    <w:link w:val="Ondertitel"/>
    <w:uiPriority w:val="11"/>
    <w:rsid w:val="00607934"/>
    <w:rPr>
      <w:rFonts w:ascii="Cambria" w:hAnsi="Cambria" w:eastAsia="Times New Roman"/>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styleId="KoptekstChar" w:customStyle="1">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styleId="VoettekstChar" w:customStyle="1">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styleId="BallontekstChar" w:customStyle="1">
    <w:name w:val="Ballontekst Char"/>
    <w:basedOn w:val="Standaardalinea-lettertype"/>
    <w:link w:val="Ballontekst"/>
    <w:uiPriority w:val="99"/>
    <w:semiHidden/>
    <w:rsid w:val="0093137D"/>
    <w:rPr>
      <w:rFonts w:ascii="Tahoma" w:hAnsi="Tahoma" w:eastAsia="Times New Roman"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withbottommargin" w:customStyle="1">
    <w:name w:val="withbottommargin"/>
    <w:basedOn w:val="Standaard"/>
    <w:rsid w:val="00683CF5"/>
    <w:pPr>
      <w:spacing w:before="100" w:beforeAutospacing="1" w:after="100" w:afterAutospacing="1"/>
    </w:pPr>
    <w:rPr>
      <w:szCs w:val="24"/>
      <w:lang w:val="en-GB" w:eastAsia="en-GB"/>
    </w:rPr>
  </w:style>
  <w:style w:type="paragraph" w:styleId="Normaalweb">
    <w:name w:val="Normal (Web)"/>
    <w:basedOn w:val="Standaard"/>
    <w:uiPriority w:val="99"/>
    <w:unhideWhenUsed/>
    <w:rsid w:val="00C61F5F"/>
    <w:pPr>
      <w:spacing w:before="100" w:beforeAutospacing="1" w:after="100" w:afterAutospacing="1"/>
    </w:pPr>
    <w:rPr>
      <w:szCs w:val="24"/>
      <w:lang w:val="en-GB" w:eastAsia="en-GB"/>
    </w:rPr>
  </w:style>
  <w:style w:type="character" w:styleId="Onopgelostemelding">
    <w:name w:val="Unresolved Mention"/>
    <w:basedOn w:val="Standaardalinea-lettertype"/>
    <w:uiPriority w:val="99"/>
    <w:semiHidden/>
    <w:unhideWhenUsed/>
    <w:rsid w:val="00C11570"/>
    <w:rPr>
      <w:color w:val="605E5C"/>
      <w:shd w:val="clear" w:color="auto" w:fill="E1DFDD"/>
    </w:rPr>
  </w:style>
  <w:style w:type="paragraph" w:styleId="paragraph" w:customStyle="1">
    <w:name w:val="paragraph"/>
    <w:basedOn w:val="Standaard"/>
    <w:rsid w:val="003D1C5C"/>
    <w:pPr>
      <w:spacing w:before="100" w:beforeAutospacing="1" w:after="100" w:afterAutospacing="1"/>
    </w:pPr>
    <w:rPr>
      <w:szCs w:val="24"/>
      <w:lang w:val="nl-BE" w:eastAsia="nl-BE"/>
    </w:rPr>
  </w:style>
  <w:style w:type="character" w:styleId="normaltextrun" w:customStyle="1">
    <w:name w:val="normaltextrun"/>
    <w:basedOn w:val="Standaardalinea-lettertype"/>
    <w:rsid w:val="003D1C5C"/>
  </w:style>
  <w:style w:type="character" w:styleId="eop" w:customStyle="1">
    <w:name w:val="eop"/>
    <w:basedOn w:val="Standaardalinea-lettertype"/>
    <w:rsid w:val="003D1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86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youtube.com/watch?v=NKpi21Vv5ag"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youtube.com/watch?time_continue=1&amp;v=u5WzNx22ceQ&amp;feature=emb_title"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youtube.com/watch?v=n7-wsGLc1js&amp;list=PL8dPuuaLjXtNamNKW5qlS-nKgA0on7Qze&amp;index=13"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www.youtube.com/watch?v=NKpi21Vv5ag"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youtube.com/watch?v=n7-wsGLc1js&amp;list=PL8dPuuaLjXtNamNKW5qlS-nKgA0on7Qze&amp;index=13" TargetMode="External" Id="rId14" /><Relationship Type="http://schemas.openxmlformats.org/officeDocument/2006/relationships/glossaryDocument" Target="/word/glossary/document.xml" Id="Rae263a321e114071" /><Relationship Type="http://schemas.openxmlformats.org/officeDocument/2006/relationships/hyperlink" Target="https://www.youtube.com/watch?time_continue=1&amp;v=u5WzNx22ceQ&amp;feature=emb_title" TargetMode="External" Id="R02a7262d31bc4355" /></Relationships>
</file>

<file path=word/_rels/header1.xml.rels>&#65279;<?xml version="1.0" encoding="utf-8"?><Relationships xmlns="http://schemas.openxmlformats.org/package/2006/relationships"><Relationship Type="http://schemas.openxmlformats.org/officeDocument/2006/relationships/image" Target="/media/image3.jpg" Id="R228655e71d4346b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84644ad-0161-49ec-8cd3-2dee8e9dc19c}"/>
      </w:docPartPr>
      <w:docPartBody>
        <w:p w14:paraId="11E76ED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8041D3-240A-4B79-B033-8AC4CE486406}">
  <ds:schemaRefs>
    <ds:schemaRef ds:uri="http://schemas.openxmlformats.org/officeDocument/2006/bibliography"/>
  </ds:schemaRefs>
</ds:datastoreItem>
</file>

<file path=customXml/itemProps2.xml><?xml version="1.0" encoding="utf-8"?>
<ds:datastoreItem xmlns:ds="http://schemas.openxmlformats.org/officeDocument/2006/customXml" ds:itemID="{D7A9A322-BF32-4195-91D2-71ECC5E9A7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3C1246-BDCB-48AD-B53D-136B13E6B376}">
  <ds:schemaRefs>
    <ds:schemaRef ds:uri="http://schemas.microsoft.com/sharepoint/v3/contenttype/forms"/>
  </ds:schemaRefs>
</ds:datastoreItem>
</file>

<file path=customXml/itemProps4.xml><?xml version="1.0" encoding="utf-8"?>
<ds:datastoreItem xmlns:ds="http://schemas.openxmlformats.org/officeDocument/2006/customXml" ds:itemID="{CDD3A425-C132-434B-9022-1C12EEFD56B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Marc Ratcliffe</dc:creator>
  <keywords/>
  <dc:description/>
  <lastModifiedBy>Claire Maréchal</lastModifiedBy>
  <revision>5</revision>
  <dcterms:created xsi:type="dcterms:W3CDTF">2020-10-14T12:34:00.0000000Z</dcterms:created>
  <dcterms:modified xsi:type="dcterms:W3CDTF">2020-10-26T17:47:56.9266979Z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